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6F93" w14:textId="1097A7DA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  <w:r w:rsidRPr="004339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1" locked="0" layoutInCell="1" allowOverlap="1" wp14:anchorId="03765B63" wp14:editId="1FE18F8C">
            <wp:simplePos x="0" y="0"/>
            <wp:positionH relativeFrom="column">
              <wp:posOffset>4779010</wp:posOffset>
            </wp:positionH>
            <wp:positionV relativeFrom="paragraph">
              <wp:posOffset>-35560</wp:posOffset>
            </wp:positionV>
            <wp:extent cx="1477697" cy="1296000"/>
            <wp:effectExtent l="0" t="0" r="0" b="0"/>
            <wp:wrapTight wrapText="bothSides">
              <wp:wrapPolygon edited="0">
                <wp:start x="9190" y="0"/>
                <wp:lineTo x="7519" y="1588"/>
                <wp:lineTo x="5569" y="4129"/>
                <wp:lineTo x="5569" y="6988"/>
                <wp:lineTo x="7240" y="10800"/>
                <wp:lineTo x="5848" y="12071"/>
                <wp:lineTo x="5012" y="18424"/>
                <wp:lineTo x="5848" y="20012"/>
                <wp:lineTo x="7519" y="20647"/>
                <wp:lineTo x="13924" y="20647"/>
                <wp:lineTo x="16151" y="20012"/>
                <wp:lineTo x="17265" y="18424"/>
                <wp:lineTo x="17265" y="14612"/>
                <wp:lineTo x="16151" y="12388"/>
                <wp:lineTo x="14759" y="10800"/>
                <wp:lineTo x="16708" y="6353"/>
                <wp:lineTo x="16987" y="4765"/>
                <wp:lineTo x="14480" y="1588"/>
                <wp:lineTo x="12810" y="0"/>
                <wp:lineTo x="9190" y="0"/>
              </wp:wrapPolygon>
            </wp:wrapTight>
            <wp:docPr id="1905676737" name="Resim 2" descr="metin, logo, grafik tasarım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76737" name="Resim 2" descr="metin, logo, grafik tasarım, grafik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9" b="91768" l="9712" r="89985">
                                  <a14:foregroundMark x1="31108" y1="67683" x2="31108" y2="67683"/>
                                  <a14:foregroundMark x1="36115" y1="67835" x2="36115" y2="67835"/>
                                  <a14:foregroundMark x1="39605" y1="60518" x2="39605" y2="60518"/>
                                  <a14:foregroundMark x1="42792" y1="64482" x2="42792" y2="64482"/>
                                  <a14:foregroundMark x1="37329" y1="64482" x2="37329" y2="64482"/>
                                  <a14:foregroundMark x1="49469" y1="67226" x2="49469" y2="67226"/>
                                  <a14:foregroundMark x1="61912" y1="69207" x2="61912" y2="69207"/>
                                  <a14:foregroundMark x1="67071" y1="69512" x2="67071" y2="69512"/>
                                  <a14:foregroundMark x1="28680" y1="79878" x2="28680" y2="79878"/>
                                  <a14:foregroundMark x1="33384" y1="78811" x2="33384" y2="78811"/>
                                  <a14:foregroundMark x1="29287" y1="75762" x2="29287" y2="75762"/>
                                  <a14:foregroundMark x1="31108" y1="75762" x2="31108" y2="75762"/>
                                  <a14:foregroundMark x1="38695" y1="80030" x2="38695" y2="80030"/>
                                  <a14:foregroundMark x1="38695" y1="75610" x2="38695" y2="75610"/>
                                  <a14:foregroundMark x1="41426" y1="79421" x2="41426" y2="79421"/>
                                  <a14:foregroundMark x1="42185" y1="80945" x2="42185" y2="80945"/>
                                  <a14:foregroundMark x1="45827" y1="78963" x2="45827" y2="78963"/>
                                  <a14:foregroundMark x1="50076" y1="79573" x2="50076" y2="79573"/>
                                  <a14:foregroundMark x1="51897" y1="78201" x2="51897" y2="78201"/>
                                  <a14:foregroundMark x1="52049" y1="78354" x2="52049" y2="78354"/>
                                  <a14:foregroundMark x1="34143" y1="78049" x2="34143" y2="78049"/>
                                  <a14:foregroundMark x1="52504" y1="73323" x2="52504" y2="73323"/>
                                  <a14:foregroundMark x1="66920" y1="72866" x2="66920" y2="72866"/>
                                  <a14:foregroundMark x1="57663" y1="80793" x2="57663" y2="80793"/>
                                  <a14:foregroundMark x1="55539" y1="79116" x2="55539" y2="79116"/>
                                  <a14:foregroundMark x1="59636" y1="77744" x2="59636" y2="77744"/>
                                  <a14:foregroundMark x1="59636" y1="75762" x2="59636" y2="75762"/>
                                  <a14:foregroundMark x1="62671" y1="77439" x2="62671" y2="77439"/>
                                  <a14:foregroundMark x1="65706" y1="78963" x2="65706" y2="78963"/>
                                  <a14:foregroundMark x1="70865" y1="79116" x2="70865" y2="79116"/>
                                  <a14:foregroundMark x1="72838" y1="80335" x2="72838" y2="80335"/>
                                  <a14:foregroundMark x1="75114" y1="79878" x2="75114" y2="79878"/>
                                  <a14:foregroundMark x1="74810" y1="75762" x2="74810" y2="75762"/>
                                  <a14:foregroundMark x1="74507" y1="87348" x2="74507" y2="87348"/>
                                  <a14:foregroundMark x1="72231" y1="86128" x2="72231" y2="86128"/>
                                  <a14:foregroundMark x1="68437" y1="86128" x2="68437" y2="86128"/>
                                  <a14:foregroundMark x1="68134" y1="84909" x2="68134" y2="84909"/>
                                  <a14:foregroundMark x1="63581" y1="85366" x2="63581" y2="85366"/>
                                  <a14:foregroundMark x1="59029" y1="85976" x2="59029" y2="85976"/>
                                  <a14:foregroundMark x1="49621" y1="87043" x2="49621" y2="87043"/>
                                  <a14:foregroundMark x1="43551" y1="86128" x2="43551" y2="86128"/>
                                  <a14:foregroundMark x1="37785" y1="86280" x2="37785" y2="86280"/>
                                  <a14:foregroundMark x1="34143" y1="85518" x2="34143" y2="85518"/>
                                  <a14:foregroundMark x1="29590" y1="85671" x2="29590" y2="85671"/>
                                  <a14:foregroundMark x1="29894" y1="91768" x2="29894" y2="91768"/>
                                  <a14:foregroundMark x1="31715" y1="91616" x2="31715" y2="91616"/>
                                  <a14:foregroundMark x1="34143" y1="90701" x2="34143" y2="90701"/>
                                  <a14:foregroundMark x1="37178" y1="90091" x2="37178" y2="90091"/>
                                  <a14:foregroundMark x1="40061" y1="90396" x2="40061" y2="90396"/>
                                  <a14:foregroundMark x1="42640" y1="90701" x2="42640" y2="90701"/>
                                  <a14:foregroundMark x1="45675" y1="90854" x2="45675" y2="90854"/>
                                  <a14:foregroundMark x1="47496" y1="90854" x2="47496" y2="90854"/>
                                  <a14:foregroundMark x1="50076" y1="91768" x2="50076" y2="91768"/>
                                  <a14:foregroundMark x1="53263" y1="90701" x2="53263" y2="90701"/>
                                  <a14:foregroundMark x1="54780" y1="91159" x2="54780" y2="91159"/>
                                  <a14:foregroundMark x1="58118" y1="91311" x2="58118" y2="91311"/>
                                  <a14:foregroundMark x1="60698" y1="91159" x2="60698" y2="91159"/>
                                  <a14:foregroundMark x1="63278" y1="91311" x2="63278" y2="91311"/>
                                  <a14:foregroundMark x1="66161" y1="91463" x2="66161" y2="91463"/>
                                  <a14:foregroundMark x1="68892" y1="91463" x2="68892" y2="91463"/>
                                  <a14:foregroundMark x1="69196" y1="89024" x2="69196" y2="89024"/>
                                  <a14:foregroundMark x1="70106" y1="88872" x2="70106" y2="88872"/>
                                  <a14:foregroundMark x1="66768" y1="89329" x2="66768" y2="89329"/>
                                  <a14:foregroundMark x1="63733" y1="89024" x2="63733" y2="89024"/>
                                  <a14:foregroundMark x1="64795" y1="89024" x2="64795" y2="89024"/>
                                  <a14:foregroundMark x1="31259" y1="75610" x2="31259" y2="75610"/>
                                  <a14:foregroundMark x1="45524" y1="89024" x2="45524" y2="89024"/>
                                  <a14:foregroundMark x1="55387" y1="89024" x2="55387" y2="89024"/>
                                  <a14:foregroundMark x1="56297" y1="89024" x2="56297" y2="89024"/>
                                  <a14:foregroundMark x1="72534" y1="91616" x2="72534" y2="91616"/>
                                  <a14:foregroundMark x1="73748" y1="91616" x2="73748" y2="91616"/>
                                  <a14:foregroundMark x1="74203" y1="91616" x2="74203" y2="91616"/>
                                  <a14:foregroundMark x1="30804" y1="75610" x2="30804" y2="75610"/>
                                  <a14:foregroundMark x1="30956" y1="75610" x2="30956" y2="75610"/>
                                  <a14:foregroundMark x1="31108" y1="75457" x2="31108" y2="75457"/>
                                  <a14:foregroundMark x1="31108" y1="75610" x2="31108" y2="75610"/>
                                  <a14:foregroundMark x1="31108" y1="75610" x2="31108" y2="75610"/>
                                  <a14:foregroundMark x1="31108" y1="75610" x2="31108" y2="75610"/>
                                  <a14:foregroundMark x1="31108" y1="75762" x2="31108" y2="75762"/>
                                  <a14:foregroundMark x1="31108" y1="75610" x2="31108" y2="75610"/>
                                  <a14:foregroundMark x1="31259" y1="75610" x2="31259" y2="75610"/>
                                  <a14:foregroundMark x1="31108" y1="75610" x2="31108" y2="75610"/>
                                  <a14:foregroundMark x1="31108" y1="75610" x2="31108" y2="75610"/>
                                  <a14:foregroundMark x1="31108" y1="75457" x2="31108" y2="75457"/>
                                  <a14:foregroundMark x1="31108" y1="75610" x2="31108" y2="75610"/>
                                  <a14:foregroundMark x1="31108" y1="75610" x2="31108" y2="75610"/>
                                  <a14:foregroundMark x1="70561" y1="91159" x2="70561" y2="91159"/>
                                  <a14:backgroundMark x1="51442" y1="78354" x2="51442" y2="78354"/>
                                  <a14:backgroundMark x1="51745" y1="77744" x2="51745" y2="77744"/>
                                  <a14:backgroundMark x1="52049" y1="78506" x2="52049" y2="78506"/>
                                  <a14:backgroundMark x1="51897" y1="78049" x2="51897" y2="78049"/>
                                  <a14:backgroundMark x1="31259" y1="75457" x2="31259" y2="75457"/>
                                  <a14:backgroundMark x1="31411" y1="75915" x2="31411" y2="75915"/>
                                  <a14:backgroundMark x1="31259" y1="75610" x2="31259" y2="75610"/>
                                  <a14:backgroundMark x1="48710" y1="84299" x2="48710" y2="84299"/>
                                  <a14:backgroundMark x1="57967" y1="85823" x2="57967" y2="85823"/>
                                  <a14:backgroundMark x1="58725" y1="90549" x2="58725" y2="90549"/>
                                  <a14:backgroundMark x1="55842" y1="91006" x2="55842" y2="91006"/>
                                  <a14:backgroundMark x1="50986" y1="91311" x2="50986" y2="91311"/>
                                  <a14:backgroundMark x1="43703" y1="91006" x2="43703" y2="91006"/>
                                  <a14:backgroundMark x1="35357" y1="91463" x2="35357" y2="91463"/>
                                  <a14:backgroundMark x1="37785" y1="91311" x2="37785" y2="91311"/>
                                  <a14:backgroundMark x1="66920" y1="90701" x2="66920" y2="90701"/>
                                  <a14:backgroundMark x1="66768" y1="91921" x2="66768" y2="91921"/>
                                  <a14:backgroundMark x1="55994" y1="89482" x2="55994" y2="89482"/>
                                  <a14:backgroundMark x1="54628" y1="91159" x2="54628" y2="91159"/>
                                  <a14:backgroundMark x1="66616" y1="91311" x2="66616" y2="91311"/>
                                  <a14:backgroundMark x1="55539" y1="88720" x2="55539" y2="88720"/>
                                  <a14:backgroundMark x1="56297" y1="88720" x2="56297" y2="88720"/>
                                  <a14:backgroundMark x1="55235" y1="88720" x2="55235" y2="88720"/>
                                  <a14:backgroundMark x1="40819" y1="90549" x2="40819" y2="90549"/>
                                  <a14:backgroundMark x1="42185" y1="90549" x2="42185" y2="905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97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9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6D80ED81" wp14:editId="047FC072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1045091" cy="1044000"/>
            <wp:effectExtent l="0" t="0" r="3175" b="3810"/>
            <wp:wrapTight wrapText="bothSides">
              <wp:wrapPolygon edited="0">
                <wp:start x="0" y="0"/>
                <wp:lineTo x="0" y="21285"/>
                <wp:lineTo x="21272" y="21285"/>
                <wp:lineTo x="21272" y="0"/>
                <wp:lineTo x="0" y="0"/>
              </wp:wrapPolygon>
            </wp:wrapTight>
            <wp:docPr id="696696386" name="Resim 3" descr="Görse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örsel Kiml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91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0BB08" w14:textId="2C384AD1" w:rsidR="00C569DB" w:rsidRPr="00433941" w:rsidRDefault="00C569DB">
      <w:pPr>
        <w:jc w:val="center"/>
        <w:rPr>
          <w:rFonts w:ascii="Times New Roman" w:hAnsi="Times New Roman" w:cs="Times New Roman"/>
        </w:rPr>
      </w:pPr>
    </w:p>
    <w:p w14:paraId="438FD7E7" w14:textId="77777777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</w:p>
    <w:p w14:paraId="2BBD452C" w14:textId="77777777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</w:p>
    <w:p w14:paraId="1A7E8800" w14:textId="005A856D" w:rsidR="004325CF" w:rsidRPr="00433941" w:rsidRDefault="004325CF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433941">
        <w:rPr>
          <w:rFonts w:ascii="Times New Roman" w:hAnsi="Times New Roman" w:cs="Times New Roman"/>
          <w:b/>
          <w:bCs/>
          <w:sz w:val="60"/>
          <w:szCs w:val="60"/>
        </w:rPr>
        <w:t>TC.</w:t>
      </w:r>
    </w:p>
    <w:p w14:paraId="022B7C31" w14:textId="657534AF" w:rsidR="004325CF" w:rsidRPr="00433941" w:rsidRDefault="004325CF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433941">
        <w:rPr>
          <w:rFonts w:ascii="Times New Roman" w:hAnsi="Times New Roman" w:cs="Times New Roman"/>
          <w:b/>
          <w:bCs/>
          <w:sz w:val="60"/>
          <w:szCs w:val="60"/>
        </w:rPr>
        <w:t>IĞDIR ÜNİVERSİTESİ</w:t>
      </w:r>
    </w:p>
    <w:p w14:paraId="26CB9E1A" w14:textId="77777777" w:rsidR="004325CF" w:rsidRPr="00433941" w:rsidRDefault="004325CF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4631D5B" w14:textId="77777777" w:rsidR="004325CF" w:rsidRPr="00433941" w:rsidRDefault="004325CF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697E889A" w14:textId="6BDEF099" w:rsidR="004325CF" w:rsidRPr="00433941" w:rsidRDefault="00E03DDD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TEKNİK BİLİMLER</w:t>
      </w:r>
      <w:r w:rsidR="000F6F14" w:rsidRPr="00433941">
        <w:rPr>
          <w:rFonts w:ascii="Times New Roman" w:hAnsi="Times New Roman" w:cs="Times New Roman"/>
          <w:b/>
          <w:bCs/>
          <w:sz w:val="60"/>
          <w:szCs w:val="60"/>
        </w:rPr>
        <w:t xml:space="preserve"> MESLEK</w:t>
      </w:r>
      <w:r w:rsidR="004325CF" w:rsidRPr="00433941">
        <w:rPr>
          <w:rFonts w:ascii="Times New Roman" w:hAnsi="Times New Roman" w:cs="Times New Roman"/>
          <w:b/>
          <w:bCs/>
          <w:sz w:val="60"/>
          <w:szCs w:val="60"/>
        </w:rPr>
        <w:t xml:space="preserve"> YÜKSEKOKULU</w:t>
      </w:r>
    </w:p>
    <w:p w14:paraId="3814070F" w14:textId="4980B3CD" w:rsidR="00C569DB" w:rsidRPr="00433941" w:rsidRDefault="004325CF" w:rsidP="004325CF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433941">
        <w:rPr>
          <w:rFonts w:ascii="Times New Roman" w:hAnsi="Times New Roman" w:cs="Times New Roman"/>
          <w:b/>
          <w:bCs/>
          <w:sz w:val="60"/>
          <w:szCs w:val="60"/>
        </w:rPr>
        <w:t>BİRİM SIFIR ATIK EYLEM PLANI</w:t>
      </w:r>
    </w:p>
    <w:p w14:paraId="2DBCDBED" w14:textId="77777777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</w:p>
    <w:p w14:paraId="3ACF98A0" w14:textId="77777777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</w:p>
    <w:p w14:paraId="43A85C1B" w14:textId="77777777" w:rsidR="004325CF" w:rsidRPr="00433941" w:rsidRDefault="004325CF" w:rsidP="004325CF">
      <w:pPr>
        <w:jc w:val="center"/>
        <w:rPr>
          <w:rFonts w:ascii="Times New Roman" w:hAnsi="Times New Roman" w:cs="Times New Roman"/>
        </w:rPr>
      </w:pPr>
    </w:p>
    <w:p w14:paraId="649B3A2D" w14:textId="77777777" w:rsidR="000F6F14" w:rsidRPr="00433941" w:rsidRDefault="000F6F14" w:rsidP="004325CF">
      <w:pPr>
        <w:jc w:val="center"/>
        <w:rPr>
          <w:rFonts w:ascii="Times New Roman" w:hAnsi="Times New Roman" w:cs="Times New Roman"/>
        </w:rPr>
      </w:pPr>
    </w:p>
    <w:p w14:paraId="3BD012EE" w14:textId="77777777" w:rsidR="000F6F14" w:rsidRPr="00433941" w:rsidRDefault="000F6F14" w:rsidP="004325CF">
      <w:pPr>
        <w:jc w:val="center"/>
        <w:rPr>
          <w:rFonts w:ascii="Times New Roman" w:hAnsi="Times New Roman" w:cs="Times New Roman"/>
        </w:rPr>
      </w:pPr>
    </w:p>
    <w:p w14:paraId="42292B24" w14:textId="77777777" w:rsidR="000F6F14" w:rsidRPr="00433941" w:rsidRDefault="000F6F14" w:rsidP="004325CF">
      <w:pPr>
        <w:jc w:val="center"/>
        <w:rPr>
          <w:rFonts w:ascii="Times New Roman" w:hAnsi="Times New Roman" w:cs="Times New Roman"/>
        </w:rPr>
      </w:pPr>
    </w:p>
    <w:p w14:paraId="7F90DB0E" w14:textId="77777777" w:rsidR="00276725" w:rsidRPr="00433941" w:rsidRDefault="00276725" w:rsidP="004325CF">
      <w:pPr>
        <w:jc w:val="center"/>
        <w:rPr>
          <w:rFonts w:ascii="Times New Roman" w:hAnsi="Times New Roman" w:cs="Times New Roman"/>
        </w:rPr>
      </w:pPr>
    </w:p>
    <w:p w14:paraId="17653038" w14:textId="78F8DA4B" w:rsidR="004325CF" w:rsidRPr="00433941" w:rsidRDefault="004325CF" w:rsidP="004325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941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090C280F" w14:textId="50F651B8" w:rsidR="004325CF" w:rsidRPr="00433941" w:rsidRDefault="004325CF" w:rsidP="004325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941">
        <w:rPr>
          <w:rFonts w:ascii="Times New Roman" w:hAnsi="Times New Roman" w:cs="Times New Roman"/>
          <w:b/>
          <w:bCs/>
          <w:sz w:val="24"/>
          <w:szCs w:val="24"/>
        </w:rPr>
        <w:t>IĞDIR</w:t>
      </w:r>
    </w:p>
    <w:p w14:paraId="735FACAD" w14:textId="77777777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</w:rPr>
        <w:lastRenderedPageBreak/>
        <w:t>1</w:t>
      </w:r>
      <w:r w:rsidRPr="00433941">
        <w:rPr>
          <w:rFonts w:ascii="Times New Roman" w:hAnsi="Times New Roman" w:cs="Times New Roman"/>
          <w:color w:val="auto"/>
          <w:sz w:val="24"/>
          <w:szCs w:val="24"/>
        </w:rPr>
        <w:t>. BİRİM BİLGİLERİ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7"/>
      </w:tblGrid>
      <w:tr w:rsidR="004325CF" w:rsidRPr="00433941" w14:paraId="21CC1780" w14:textId="77777777" w:rsidTr="007B34A7">
        <w:tc>
          <w:tcPr>
            <w:tcW w:w="3652" w:type="dxa"/>
          </w:tcPr>
          <w:p w14:paraId="38706E12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Birim Adı</w:t>
            </w:r>
          </w:p>
        </w:tc>
        <w:tc>
          <w:tcPr>
            <w:tcW w:w="5557" w:type="dxa"/>
          </w:tcPr>
          <w:p w14:paraId="4C3B80E1" w14:textId="163997E2" w:rsidR="00C569DB" w:rsidRPr="00433941" w:rsidRDefault="00E0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Bilimler</w:t>
            </w:r>
            <w:r w:rsidR="000F6F14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Meslek Yüksekokulu</w:t>
            </w:r>
          </w:p>
        </w:tc>
      </w:tr>
      <w:tr w:rsidR="004325CF" w:rsidRPr="00433941" w14:paraId="5E6DF382" w14:textId="77777777" w:rsidTr="007B34A7">
        <w:tc>
          <w:tcPr>
            <w:tcW w:w="3652" w:type="dxa"/>
          </w:tcPr>
          <w:p w14:paraId="2DAE4239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Birim Amiri</w:t>
            </w:r>
          </w:p>
        </w:tc>
        <w:tc>
          <w:tcPr>
            <w:tcW w:w="5557" w:type="dxa"/>
          </w:tcPr>
          <w:p w14:paraId="112F4B71" w14:textId="334BD403" w:rsidR="00C569DB" w:rsidRPr="00433941" w:rsidRDefault="00E0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Aliihsan ŞEKERTEKİN</w:t>
            </w:r>
          </w:p>
        </w:tc>
      </w:tr>
      <w:tr w:rsidR="000F6F14" w:rsidRPr="00433941" w14:paraId="54544BE6" w14:textId="77777777" w:rsidTr="007B34A7">
        <w:tc>
          <w:tcPr>
            <w:tcW w:w="3652" w:type="dxa"/>
          </w:tcPr>
          <w:p w14:paraId="3B23AAAD" w14:textId="77777777" w:rsidR="000F6F14" w:rsidRPr="00433941" w:rsidRDefault="000F6F14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Birim Kurulu Başkanı</w:t>
            </w:r>
          </w:p>
        </w:tc>
        <w:tc>
          <w:tcPr>
            <w:tcW w:w="5557" w:type="dxa"/>
          </w:tcPr>
          <w:p w14:paraId="625790A1" w14:textId="4D0814B1" w:rsidR="000F6F14" w:rsidRPr="00433941" w:rsidRDefault="00E03DDD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Rüştü ÇALLI</w:t>
            </w:r>
          </w:p>
        </w:tc>
      </w:tr>
      <w:tr w:rsidR="000F6F14" w:rsidRPr="00433941" w14:paraId="4E62E380" w14:textId="77777777" w:rsidTr="007B34A7">
        <w:tc>
          <w:tcPr>
            <w:tcW w:w="3652" w:type="dxa"/>
          </w:tcPr>
          <w:p w14:paraId="40F0A779" w14:textId="77777777" w:rsidR="000F6F14" w:rsidRPr="00433941" w:rsidRDefault="000F6F14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Birim Atık Sorumlusu</w:t>
            </w:r>
          </w:p>
        </w:tc>
        <w:tc>
          <w:tcPr>
            <w:tcW w:w="5557" w:type="dxa"/>
          </w:tcPr>
          <w:p w14:paraId="6B559C87" w14:textId="266ECB2F" w:rsidR="000F6F14" w:rsidRPr="00433941" w:rsidRDefault="00E03DDD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Musa KARADAĞ</w:t>
            </w:r>
          </w:p>
        </w:tc>
      </w:tr>
      <w:tr w:rsidR="000F6F14" w:rsidRPr="00433941" w14:paraId="7910B794" w14:textId="77777777" w:rsidTr="007B34A7">
        <w:tc>
          <w:tcPr>
            <w:tcW w:w="3652" w:type="dxa"/>
          </w:tcPr>
          <w:p w14:paraId="42BE741A" w14:textId="77777777" w:rsidR="000F6F14" w:rsidRPr="00433941" w:rsidRDefault="000F6F14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Plan Dönemi</w:t>
            </w:r>
          </w:p>
        </w:tc>
        <w:tc>
          <w:tcPr>
            <w:tcW w:w="5557" w:type="dxa"/>
          </w:tcPr>
          <w:p w14:paraId="1F78D1AE" w14:textId="655122AD" w:rsidR="000F6F14" w:rsidRPr="00433941" w:rsidRDefault="000F6F14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0F6F14" w:rsidRPr="00433941" w14:paraId="45784853" w14:textId="77777777" w:rsidTr="007B34A7">
        <w:tc>
          <w:tcPr>
            <w:tcW w:w="3652" w:type="dxa"/>
          </w:tcPr>
          <w:p w14:paraId="115FB1E3" w14:textId="77777777" w:rsidR="000F6F14" w:rsidRPr="00433941" w:rsidRDefault="000F6F14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Hazırlanma Tarihi</w:t>
            </w:r>
          </w:p>
        </w:tc>
        <w:tc>
          <w:tcPr>
            <w:tcW w:w="5557" w:type="dxa"/>
          </w:tcPr>
          <w:p w14:paraId="1F381487" w14:textId="084FDA7A" w:rsidR="000F6F14" w:rsidRPr="00433941" w:rsidRDefault="00DC588F" w:rsidP="000F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6F14" w:rsidRPr="00DC588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</w:tbl>
    <w:p w14:paraId="327B645B" w14:textId="77777777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  <w:color w:val="auto"/>
          <w:sz w:val="24"/>
          <w:szCs w:val="24"/>
        </w:rPr>
        <w:t>2. MEVCUT DURUM ANALİZİ</w:t>
      </w:r>
    </w:p>
    <w:p w14:paraId="42C5C67C" w14:textId="77777777" w:rsidR="00C569DB" w:rsidRPr="0043394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941">
        <w:rPr>
          <w:rFonts w:ascii="Times New Roman" w:hAnsi="Times New Roman" w:cs="Times New Roman"/>
          <w:b/>
          <w:bCs/>
          <w:sz w:val="24"/>
          <w:szCs w:val="24"/>
        </w:rPr>
        <w:t>2.1 Atık Türleri Envanteri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376"/>
        <w:gridCol w:w="2092"/>
        <w:gridCol w:w="2641"/>
      </w:tblGrid>
      <w:tr w:rsidR="004325CF" w:rsidRPr="00433941" w14:paraId="06B4EDF1" w14:textId="77777777" w:rsidTr="00A823E0">
        <w:tc>
          <w:tcPr>
            <w:tcW w:w="2100" w:type="dxa"/>
          </w:tcPr>
          <w:p w14:paraId="385C4B34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Atık Türü</w:t>
            </w:r>
          </w:p>
        </w:tc>
        <w:tc>
          <w:tcPr>
            <w:tcW w:w="2376" w:type="dxa"/>
          </w:tcPr>
          <w:p w14:paraId="47BDE0A8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Oluşum Kaynağı</w:t>
            </w:r>
          </w:p>
        </w:tc>
        <w:tc>
          <w:tcPr>
            <w:tcW w:w="2092" w:type="dxa"/>
          </w:tcPr>
          <w:p w14:paraId="5A6073E8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Aylık Tahmini Miktar</w:t>
            </w:r>
          </w:p>
        </w:tc>
        <w:tc>
          <w:tcPr>
            <w:tcW w:w="2641" w:type="dxa"/>
          </w:tcPr>
          <w:p w14:paraId="414B742E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Ayrıştırma Durumu</w:t>
            </w:r>
          </w:p>
        </w:tc>
      </w:tr>
      <w:tr w:rsidR="00F73B68" w:rsidRPr="00433941" w14:paraId="2EBEF752" w14:textId="77777777" w:rsidTr="00A823E0">
        <w:tc>
          <w:tcPr>
            <w:tcW w:w="2100" w:type="dxa"/>
          </w:tcPr>
          <w:p w14:paraId="6618F93C" w14:textId="77777777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</w:p>
        </w:tc>
        <w:tc>
          <w:tcPr>
            <w:tcW w:w="2376" w:type="dxa"/>
          </w:tcPr>
          <w:p w14:paraId="671E65F6" w14:textId="6648A413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İdari ofisler, ders notları</w:t>
            </w:r>
          </w:p>
        </w:tc>
        <w:tc>
          <w:tcPr>
            <w:tcW w:w="2092" w:type="dxa"/>
          </w:tcPr>
          <w:p w14:paraId="143A6F2D" w14:textId="60CAF720" w:rsidR="00F73B68" w:rsidRPr="00433941" w:rsidRDefault="00B275EE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2641" w:type="dxa"/>
          </w:tcPr>
          <w:p w14:paraId="20C7DEE7" w14:textId="014C4A08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F73B68" w:rsidRPr="00433941" w14:paraId="6514E69A" w14:textId="77777777" w:rsidTr="00A823E0">
        <w:tc>
          <w:tcPr>
            <w:tcW w:w="2100" w:type="dxa"/>
          </w:tcPr>
          <w:p w14:paraId="6F22CF7D" w14:textId="77777777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</w:p>
        </w:tc>
        <w:tc>
          <w:tcPr>
            <w:tcW w:w="2376" w:type="dxa"/>
          </w:tcPr>
          <w:p w14:paraId="257EF249" w14:textId="1A0A5F57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Su şişeleri, ambalajlar</w:t>
            </w:r>
          </w:p>
        </w:tc>
        <w:tc>
          <w:tcPr>
            <w:tcW w:w="2092" w:type="dxa"/>
          </w:tcPr>
          <w:p w14:paraId="1221A860" w14:textId="0DD3E218" w:rsidR="00F73B68" w:rsidRPr="00433941" w:rsidRDefault="00B275EE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2641" w:type="dxa"/>
          </w:tcPr>
          <w:p w14:paraId="304513CA" w14:textId="0D63E2D0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F73B68" w:rsidRPr="00433941" w14:paraId="2BD6B326" w14:textId="77777777" w:rsidTr="00A823E0">
        <w:tc>
          <w:tcPr>
            <w:tcW w:w="2100" w:type="dxa"/>
          </w:tcPr>
          <w:p w14:paraId="6DDF80F4" w14:textId="77777777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2376" w:type="dxa"/>
          </w:tcPr>
          <w:p w14:paraId="3262F6C5" w14:textId="37B3568D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İçecek şişeleri</w:t>
            </w:r>
          </w:p>
        </w:tc>
        <w:tc>
          <w:tcPr>
            <w:tcW w:w="2092" w:type="dxa"/>
          </w:tcPr>
          <w:p w14:paraId="19A1AD39" w14:textId="51F49EDA" w:rsidR="00F73B68" w:rsidRPr="00433941" w:rsidRDefault="00B275EE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2641" w:type="dxa"/>
          </w:tcPr>
          <w:p w14:paraId="6A7F2C63" w14:textId="5BE32BDD" w:rsidR="00F73B68" w:rsidRPr="00433941" w:rsidRDefault="00F73B68" w:rsidP="00F7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A823E0" w:rsidRPr="00433941" w14:paraId="646DE79F" w14:textId="77777777" w:rsidTr="00A823E0">
        <w:tc>
          <w:tcPr>
            <w:tcW w:w="2100" w:type="dxa"/>
          </w:tcPr>
          <w:p w14:paraId="66A382D5" w14:textId="77777777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2376" w:type="dxa"/>
          </w:tcPr>
          <w:p w14:paraId="29DF10E7" w14:textId="3D8AB8AE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6D983A7E" w14:textId="13C8D10D" w:rsidR="00A823E0" w:rsidRPr="00433941" w:rsidRDefault="000A2D42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42">
              <w:rPr>
                <w:rFonts w:ascii="Times New Roman" w:hAnsi="Times New Roman" w:cs="Times New Roman"/>
                <w:sz w:val="24"/>
                <w:szCs w:val="24"/>
              </w:rPr>
              <w:t>10–20 kg</w:t>
            </w:r>
          </w:p>
        </w:tc>
        <w:tc>
          <w:tcPr>
            <w:tcW w:w="2641" w:type="dxa"/>
          </w:tcPr>
          <w:p w14:paraId="0408E60B" w14:textId="5DBD3F2A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A823E0" w:rsidRPr="00433941" w14:paraId="2B22A1D7" w14:textId="77777777" w:rsidTr="00A823E0">
        <w:tc>
          <w:tcPr>
            <w:tcW w:w="2100" w:type="dxa"/>
          </w:tcPr>
          <w:p w14:paraId="675B9E5E" w14:textId="77777777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Organik</w:t>
            </w:r>
          </w:p>
        </w:tc>
        <w:tc>
          <w:tcPr>
            <w:tcW w:w="2376" w:type="dxa"/>
          </w:tcPr>
          <w:p w14:paraId="40D773A9" w14:textId="61F2E010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Yiyecek atıkları</w:t>
            </w:r>
          </w:p>
        </w:tc>
        <w:tc>
          <w:tcPr>
            <w:tcW w:w="2092" w:type="dxa"/>
          </w:tcPr>
          <w:p w14:paraId="247CE95F" w14:textId="7A95F24D" w:rsidR="00A823E0" w:rsidRPr="00433941" w:rsidRDefault="00B275EE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2641" w:type="dxa"/>
          </w:tcPr>
          <w:p w14:paraId="6711A638" w14:textId="17007862" w:rsidR="00A823E0" w:rsidRPr="00433941" w:rsidRDefault="004F15EF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A823E0" w:rsidRPr="00433941" w14:paraId="1DADC87B" w14:textId="77777777" w:rsidTr="00A823E0">
        <w:tc>
          <w:tcPr>
            <w:tcW w:w="2100" w:type="dxa"/>
          </w:tcPr>
          <w:p w14:paraId="6AA7735E" w14:textId="77777777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Elektronik Atık</w:t>
            </w:r>
          </w:p>
        </w:tc>
        <w:tc>
          <w:tcPr>
            <w:tcW w:w="2376" w:type="dxa"/>
          </w:tcPr>
          <w:p w14:paraId="3501DB2E" w14:textId="00DAE6BF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23423B1F" w14:textId="3E7507B8" w:rsidR="00A823E0" w:rsidRPr="00433941" w:rsidRDefault="00D710DE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42">
              <w:rPr>
                <w:rFonts w:ascii="Times New Roman" w:hAnsi="Times New Roman" w:cs="Times New Roman"/>
                <w:sz w:val="24"/>
                <w:szCs w:val="24"/>
              </w:rPr>
              <w:t>Oluşması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 xml:space="preserve"> halinde</w:t>
            </w:r>
          </w:p>
        </w:tc>
        <w:tc>
          <w:tcPr>
            <w:tcW w:w="2641" w:type="dxa"/>
          </w:tcPr>
          <w:p w14:paraId="3EE2CBB6" w14:textId="79155E06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A823E0" w:rsidRPr="00433941" w14:paraId="6EBEE1E3" w14:textId="77777777" w:rsidTr="00A823E0">
        <w:tc>
          <w:tcPr>
            <w:tcW w:w="2100" w:type="dxa"/>
          </w:tcPr>
          <w:p w14:paraId="2EF0D57A" w14:textId="77777777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Tehlikeli Atık</w:t>
            </w:r>
          </w:p>
        </w:tc>
        <w:tc>
          <w:tcPr>
            <w:tcW w:w="2376" w:type="dxa"/>
          </w:tcPr>
          <w:p w14:paraId="683A6509" w14:textId="21F64C54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2343018F" w14:textId="21284F0B" w:rsidR="00A823E0" w:rsidRPr="00433941" w:rsidRDefault="00D710DE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42">
              <w:rPr>
                <w:rFonts w:ascii="Times New Roman" w:hAnsi="Times New Roman" w:cs="Times New Roman"/>
                <w:sz w:val="24"/>
                <w:szCs w:val="24"/>
              </w:rPr>
              <w:t>Oluşması</w:t>
            </w:r>
            <w:r w:rsidR="000A2D42" w:rsidRPr="000A2D42">
              <w:rPr>
                <w:rFonts w:ascii="Times New Roman" w:hAnsi="Times New Roman" w:cs="Times New Roman"/>
                <w:sz w:val="24"/>
                <w:szCs w:val="24"/>
              </w:rPr>
              <w:t xml:space="preserve"> halinde</w:t>
            </w:r>
          </w:p>
        </w:tc>
        <w:tc>
          <w:tcPr>
            <w:tcW w:w="2641" w:type="dxa"/>
          </w:tcPr>
          <w:p w14:paraId="5C9F8504" w14:textId="509D4AFC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Yapılmıyor</w:t>
            </w:r>
          </w:p>
        </w:tc>
      </w:tr>
      <w:tr w:rsidR="00A823E0" w:rsidRPr="00433941" w14:paraId="2B2E4EC3" w14:textId="77777777" w:rsidTr="00A823E0">
        <w:tc>
          <w:tcPr>
            <w:tcW w:w="2100" w:type="dxa"/>
          </w:tcPr>
          <w:p w14:paraId="2BECAFD6" w14:textId="20A3A9D3" w:rsidR="00A823E0" w:rsidRPr="00433941" w:rsidRDefault="00B275EE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 w:rsidR="00A823E0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</w:t>
            </w:r>
          </w:p>
        </w:tc>
        <w:tc>
          <w:tcPr>
            <w:tcW w:w="2376" w:type="dxa"/>
          </w:tcPr>
          <w:p w14:paraId="32226DA6" w14:textId="6903A608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Uygulama/laboratuvar atıkları</w:t>
            </w:r>
          </w:p>
        </w:tc>
        <w:tc>
          <w:tcPr>
            <w:tcW w:w="2092" w:type="dxa"/>
          </w:tcPr>
          <w:p w14:paraId="6DD54907" w14:textId="21ED5219" w:rsidR="00A823E0" w:rsidRPr="00433941" w:rsidRDefault="00B275EE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42">
              <w:rPr>
                <w:rFonts w:ascii="Times New Roman" w:hAnsi="Times New Roman" w:cs="Times New Roman"/>
                <w:sz w:val="24"/>
                <w:szCs w:val="24"/>
              </w:rPr>
              <w:t>Oluşması halinde</w:t>
            </w:r>
          </w:p>
        </w:tc>
        <w:tc>
          <w:tcPr>
            <w:tcW w:w="2641" w:type="dxa"/>
          </w:tcPr>
          <w:p w14:paraId="2A5F7593" w14:textId="3B44A15D" w:rsidR="00A823E0" w:rsidRPr="00433941" w:rsidRDefault="00A823E0" w:rsidP="00A8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Yapılıyor</w:t>
            </w:r>
          </w:p>
        </w:tc>
      </w:tr>
    </w:tbl>
    <w:p w14:paraId="08B8E814" w14:textId="77777777" w:rsidR="00D06D5F" w:rsidRPr="00433941" w:rsidRDefault="00D06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20AED3" w14:textId="40263E7F" w:rsidR="008A0E3D" w:rsidRDefault="00C37251" w:rsidP="00C37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C37251">
        <w:rPr>
          <w:rFonts w:ascii="Times New Roman" w:hAnsi="Times New Roman" w:cs="Times New Roman"/>
          <w:sz w:val="24"/>
          <w:szCs w:val="24"/>
        </w:rPr>
        <w:t>Atık miktarları mevcut ölçüm verileri bulunmadığından gözlemsel tahminlere dayalı olarak belirlenmiştir.”</w:t>
      </w:r>
    </w:p>
    <w:p w14:paraId="66B2FD59" w14:textId="77777777" w:rsidR="004F15EF" w:rsidRPr="00433941" w:rsidRDefault="004F1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B3122" w14:textId="77777777" w:rsidR="008A0E3D" w:rsidRDefault="008A0E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71683" w14:textId="77777777" w:rsidR="008A0E3D" w:rsidRPr="00433941" w:rsidRDefault="008A0E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0A603" w14:textId="77777777" w:rsidR="008A0E3D" w:rsidRPr="00433941" w:rsidRDefault="008A0E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9057D2" w14:textId="194BB705" w:rsidR="00C569DB" w:rsidRPr="0043394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941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Fiziksel Altyapı Analizi</w:t>
      </w:r>
    </w:p>
    <w:tbl>
      <w:tblPr>
        <w:tblStyle w:val="TabloKlavuzu"/>
        <w:tblW w:w="9171" w:type="dxa"/>
        <w:tblInd w:w="38" w:type="dxa"/>
        <w:tblLook w:val="04A0" w:firstRow="1" w:lastRow="0" w:firstColumn="1" w:lastColumn="0" w:noHBand="0" w:noVBand="1"/>
      </w:tblPr>
      <w:tblGrid>
        <w:gridCol w:w="3436"/>
        <w:gridCol w:w="2758"/>
        <w:gridCol w:w="2977"/>
      </w:tblGrid>
      <w:tr w:rsidR="00855FAF" w:rsidRPr="00433941" w14:paraId="1E383914" w14:textId="77777777" w:rsidTr="00EA3502">
        <w:tc>
          <w:tcPr>
            <w:tcW w:w="3436" w:type="dxa"/>
          </w:tcPr>
          <w:p w14:paraId="1B9DB0B2" w14:textId="529CE83B" w:rsidR="00855FAF" w:rsidRPr="001F5990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Atık kutusu sayısı: 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4B65DF66" w14:textId="6383D669" w:rsidR="00855FAF" w:rsidRPr="001F5990" w:rsidRDefault="0013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28C" w:rsidRPr="001F5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5990" w:rsidRPr="001F5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228C" w:rsidRPr="001F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990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</w:tr>
      <w:tr w:rsidR="00855FAF" w:rsidRPr="00433941" w14:paraId="4215AA58" w14:textId="77777777" w:rsidTr="00EA3502">
        <w:tc>
          <w:tcPr>
            <w:tcW w:w="3436" w:type="dxa"/>
          </w:tcPr>
          <w:p w14:paraId="534C517A" w14:textId="6E735660" w:rsidR="00855FAF" w:rsidRPr="00433941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  <w:tc>
          <w:tcPr>
            <w:tcW w:w="5735" w:type="dxa"/>
            <w:gridSpan w:val="2"/>
            <w:tcBorders>
              <w:bottom w:val="nil"/>
            </w:tcBorders>
          </w:tcPr>
          <w:p w14:paraId="07F08E8C" w14:textId="39D1ADF7" w:rsidR="00855FAF" w:rsidRPr="00433941" w:rsidRDefault="001B5AAE" w:rsidP="00E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AAE">
              <w:rPr>
                <w:rFonts w:ascii="Times New Roman" w:hAnsi="Times New Roman" w:cs="Times New Roman"/>
                <w:sz w:val="24"/>
                <w:szCs w:val="24"/>
              </w:rPr>
              <w:t>Kat koridorları, sınıflar</w:t>
            </w:r>
            <w:r w:rsidR="00131F34" w:rsidRPr="00433941">
              <w:rPr>
                <w:rFonts w:ascii="Times New Roman" w:hAnsi="Times New Roman" w:cs="Times New Roman"/>
                <w:sz w:val="24"/>
                <w:szCs w:val="24"/>
              </w:rPr>
              <w:t>, laboratuvarlar,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 xml:space="preserve"> Atölyeler, </w:t>
            </w:r>
            <w:r w:rsidR="00131F34" w:rsidRPr="00433941">
              <w:rPr>
                <w:rFonts w:ascii="Times New Roman" w:hAnsi="Times New Roman" w:cs="Times New Roman"/>
                <w:sz w:val="24"/>
                <w:szCs w:val="24"/>
              </w:rPr>
              <w:t>tuvaletler, akademik</w:t>
            </w:r>
            <w:r w:rsidRPr="001B5AAE">
              <w:rPr>
                <w:rFonts w:ascii="Times New Roman" w:hAnsi="Times New Roman" w:cs="Times New Roman"/>
                <w:sz w:val="24"/>
                <w:szCs w:val="24"/>
              </w:rPr>
              <w:t xml:space="preserve"> ve idari alanlarda yer almaktadır.</w:t>
            </w:r>
          </w:p>
          <w:p w14:paraId="31DE8EB6" w14:textId="7BC4C31C" w:rsidR="00131F34" w:rsidRPr="00433941" w:rsidRDefault="00BA228C" w:rsidP="00EA3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31F34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adet evsel atık kutusu,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31F34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adet 3</w:t>
            </w:r>
            <w:r w:rsidR="00D710D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31F34" w:rsidRPr="00433941">
              <w:rPr>
                <w:rFonts w:ascii="Times New Roman" w:hAnsi="Times New Roman" w:cs="Times New Roman"/>
                <w:sz w:val="24"/>
                <w:szCs w:val="24"/>
              </w:rPr>
              <w:t>lü geri dönüştürülebilir atık standı ve 1 adet pil atık kutusu yer almaktadır.</w:t>
            </w:r>
          </w:p>
        </w:tc>
      </w:tr>
      <w:tr w:rsidR="00855FAF" w:rsidRPr="00433941" w14:paraId="4A8E4FFB" w14:textId="77777777" w:rsidTr="00EA3502">
        <w:tc>
          <w:tcPr>
            <w:tcW w:w="3436" w:type="dxa"/>
          </w:tcPr>
          <w:p w14:paraId="6DF27E38" w14:textId="2BE82E04" w:rsidR="00855FAF" w:rsidRPr="00433941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Renk kodları uygun mu:</w:t>
            </w:r>
          </w:p>
        </w:tc>
        <w:tc>
          <w:tcPr>
            <w:tcW w:w="2758" w:type="dxa"/>
            <w:tcBorders>
              <w:top w:val="nil"/>
            </w:tcBorders>
          </w:tcPr>
          <w:p w14:paraId="77055E66" w14:textId="20585FB5" w:rsidR="00855FAF" w:rsidRPr="00433941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  <w:r w:rsidR="00D06D5F"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372738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5AAE"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977" w:type="dxa"/>
            <w:tcBorders>
              <w:top w:val="nil"/>
            </w:tcBorders>
          </w:tcPr>
          <w:p w14:paraId="32C1A972" w14:textId="51E07C49" w:rsidR="00855FAF" w:rsidRPr="00433941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HAYIR</w:t>
            </w:r>
            <w:r w:rsidR="00D06D5F"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7201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D5F"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FAF" w:rsidRPr="00433941" w14:paraId="3CCA4213" w14:textId="77777777" w:rsidTr="007B34A7">
        <w:tc>
          <w:tcPr>
            <w:tcW w:w="3436" w:type="dxa"/>
          </w:tcPr>
          <w:p w14:paraId="0281854F" w14:textId="190706C7" w:rsidR="00855FAF" w:rsidRPr="00433941" w:rsidRDefault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  <w:tc>
          <w:tcPr>
            <w:tcW w:w="5735" w:type="dxa"/>
            <w:gridSpan w:val="2"/>
          </w:tcPr>
          <w:p w14:paraId="0DB6E70B" w14:textId="2C850795" w:rsidR="00855FAF" w:rsidRPr="00433941" w:rsidRDefault="0013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34">
              <w:rPr>
                <w:rFonts w:ascii="Times New Roman" w:hAnsi="Times New Roman" w:cs="Times New Roman"/>
                <w:sz w:val="24"/>
                <w:szCs w:val="24"/>
              </w:rPr>
              <w:t>Sıfır atık yönetmeliğine uygun renk kodlaması kullanılmaktadır.</w:t>
            </w:r>
          </w:p>
        </w:tc>
      </w:tr>
      <w:tr w:rsidR="00D06D5F" w:rsidRPr="00433941" w14:paraId="425449CA" w14:textId="77777777" w:rsidTr="007B34A7">
        <w:tc>
          <w:tcPr>
            <w:tcW w:w="3436" w:type="dxa"/>
          </w:tcPr>
          <w:p w14:paraId="509F3AA8" w14:textId="5413603C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Etiketleme mevcut mu:</w:t>
            </w:r>
          </w:p>
        </w:tc>
        <w:tc>
          <w:tcPr>
            <w:tcW w:w="2758" w:type="dxa"/>
          </w:tcPr>
          <w:p w14:paraId="3E5CCD50" w14:textId="66118ADB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95881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5AAE"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14:paraId="0F68CB84" w14:textId="6ADEB722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HAYIR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8288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FAF" w:rsidRPr="00433941" w14:paraId="6FF8B42D" w14:textId="77777777" w:rsidTr="007B34A7">
        <w:tc>
          <w:tcPr>
            <w:tcW w:w="3436" w:type="dxa"/>
          </w:tcPr>
          <w:p w14:paraId="36158137" w14:textId="3F980334" w:rsidR="00855FAF" w:rsidRPr="00433941" w:rsidRDefault="00855FAF" w:rsidP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  <w:tc>
          <w:tcPr>
            <w:tcW w:w="5735" w:type="dxa"/>
            <w:gridSpan w:val="2"/>
          </w:tcPr>
          <w:p w14:paraId="61EA2E22" w14:textId="7557970A" w:rsidR="00855FAF" w:rsidRPr="00433941" w:rsidRDefault="00131F34" w:rsidP="0085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34">
              <w:rPr>
                <w:rFonts w:ascii="Times New Roman" w:hAnsi="Times New Roman" w:cs="Times New Roman"/>
                <w:sz w:val="24"/>
                <w:szCs w:val="24"/>
              </w:rPr>
              <w:t>Atık kutularında türlere göre etiketleme bulunmaktadır.</w:t>
            </w:r>
          </w:p>
        </w:tc>
      </w:tr>
      <w:tr w:rsidR="00D06D5F" w:rsidRPr="00433941" w14:paraId="2849FCA7" w14:textId="77777777" w:rsidTr="007B34A7">
        <w:tc>
          <w:tcPr>
            <w:tcW w:w="3436" w:type="dxa"/>
          </w:tcPr>
          <w:p w14:paraId="369FA51F" w14:textId="667806A1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Geçici depolama alanı var mı:</w:t>
            </w:r>
          </w:p>
        </w:tc>
        <w:tc>
          <w:tcPr>
            <w:tcW w:w="2758" w:type="dxa"/>
          </w:tcPr>
          <w:p w14:paraId="643E8950" w14:textId="5F6A75D9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29081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14:paraId="3EE668A9" w14:textId="47AD2C46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HAYIR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73485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FAF" w:rsidRPr="00433941" w14:paraId="6F65F1AF" w14:textId="77777777" w:rsidTr="007B34A7">
        <w:tc>
          <w:tcPr>
            <w:tcW w:w="3436" w:type="dxa"/>
          </w:tcPr>
          <w:p w14:paraId="6DFD195D" w14:textId="51D81530" w:rsidR="00855FAF" w:rsidRPr="00433941" w:rsidRDefault="00855FAF" w:rsidP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  <w:r w:rsidR="007616FD"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735" w:type="dxa"/>
            <w:gridSpan w:val="2"/>
          </w:tcPr>
          <w:p w14:paraId="2D42AADE" w14:textId="01972B45" w:rsidR="00855FAF" w:rsidRPr="00433941" w:rsidRDefault="00D06D5F" w:rsidP="0085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Atıklar üniversitenin geçici atık depolama alanında toplanmaktadır. </w:t>
            </w:r>
          </w:p>
          <w:p w14:paraId="531F35F6" w14:textId="77777777" w:rsidR="00855FAF" w:rsidRPr="00433941" w:rsidRDefault="00855FAF" w:rsidP="00855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6D5F" w:rsidRPr="00433941" w14:paraId="037F0A66" w14:textId="77777777" w:rsidTr="007B34A7">
        <w:tc>
          <w:tcPr>
            <w:tcW w:w="3436" w:type="dxa"/>
          </w:tcPr>
          <w:p w14:paraId="396E63AB" w14:textId="568553F1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Güvenlik önlemleri yeterli mi:</w:t>
            </w:r>
          </w:p>
        </w:tc>
        <w:tc>
          <w:tcPr>
            <w:tcW w:w="2758" w:type="dxa"/>
          </w:tcPr>
          <w:p w14:paraId="1E2CE9D9" w14:textId="1505BF3A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394558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14:paraId="643FED4A" w14:textId="749C66E1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HAYIR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51333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5990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D06D5F" w:rsidRPr="00433941" w14:paraId="69D9546F" w14:textId="77777777" w:rsidTr="007B34A7">
        <w:tc>
          <w:tcPr>
            <w:tcW w:w="3436" w:type="dxa"/>
          </w:tcPr>
          <w:p w14:paraId="31A6CE04" w14:textId="0CEBEC62" w:rsidR="00D06D5F" w:rsidRPr="00433941" w:rsidRDefault="00D06D5F" w:rsidP="00D06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  <w:r w:rsidR="007616FD"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735" w:type="dxa"/>
            <w:gridSpan w:val="2"/>
          </w:tcPr>
          <w:p w14:paraId="0ECC54BF" w14:textId="3C7E13CB" w:rsidR="00D06D5F" w:rsidRPr="00433941" w:rsidRDefault="00D06D5F" w:rsidP="00D0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Üniversitenin geçici atık depolama alanında yeterli güvenlik önlemi bulunmaktadır. </w:t>
            </w:r>
          </w:p>
          <w:p w14:paraId="330BE191" w14:textId="77777777" w:rsidR="00D06D5F" w:rsidRPr="00433941" w:rsidRDefault="00D06D5F" w:rsidP="00D0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8FBE7" w14:textId="5F141E02" w:rsidR="00855FAF" w:rsidRPr="00433941" w:rsidRDefault="007616FD" w:rsidP="004B7B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941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433941">
        <w:rPr>
          <w:rFonts w:ascii="Times New Roman" w:hAnsi="Times New Roman" w:cs="Times New Roman"/>
          <w:sz w:val="20"/>
          <w:szCs w:val="20"/>
        </w:rPr>
        <w:t>Geçici depolama alanı ve güvenlik önlemleri biriminizde ayrıca varsa açıklama kısmına ekleyiniz. Olmaması durumu dikkate alınarak tabloda üniversitenin genel geçici depolama alanı ve güvenlik önlemleri belirtilmiştir.</w:t>
      </w:r>
    </w:p>
    <w:p w14:paraId="746A285F" w14:textId="77777777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  <w:color w:val="auto"/>
          <w:sz w:val="24"/>
          <w:szCs w:val="24"/>
        </w:rPr>
        <w:t>3. HEDEFLER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131"/>
        <w:gridCol w:w="2128"/>
        <w:gridCol w:w="2819"/>
      </w:tblGrid>
      <w:tr w:rsidR="004325CF" w:rsidRPr="00433941" w14:paraId="20E2F30A" w14:textId="77777777" w:rsidTr="007B34A7">
        <w:tc>
          <w:tcPr>
            <w:tcW w:w="2131" w:type="dxa"/>
          </w:tcPr>
          <w:p w14:paraId="279BCA30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Alanı</w:t>
            </w:r>
          </w:p>
        </w:tc>
        <w:tc>
          <w:tcPr>
            <w:tcW w:w="2131" w:type="dxa"/>
          </w:tcPr>
          <w:p w14:paraId="1EA848B7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Mevcut Durum</w:t>
            </w:r>
          </w:p>
        </w:tc>
        <w:tc>
          <w:tcPr>
            <w:tcW w:w="2128" w:type="dxa"/>
          </w:tcPr>
          <w:p w14:paraId="38FA4D94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Hedefi</w:t>
            </w:r>
          </w:p>
        </w:tc>
        <w:tc>
          <w:tcPr>
            <w:tcW w:w="2819" w:type="dxa"/>
          </w:tcPr>
          <w:p w14:paraId="757EE9F9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Azaltım Oranı (%)</w:t>
            </w:r>
          </w:p>
        </w:tc>
      </w:tr>
      <w:tr w:rsidR="007616FD" w:rsidRPr="00433941" w14:paraId="77C458BC" w14:textId="77777777" w:rsidTr="007B34A7">
        <w:tc>
          <w:tcPr>
            <w:tcW w:w="2131" w:type="dxa"/>
          </w:tcPr>
          <w:p w14:paraId="3D928A98" w14:textId="66F18B9B" w:rsidR="007616FD" w:rsidRPr="00433941" w:rsidRDefault="007616F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</w:p>
        </w:tc>
        <w:tc>
          <w:tcPr>
            <w:tcW w:w="2131" w:type="dxa"/>
          </w:tcPr>
          <w:p w14:paraId="39DBB965" w14:textId="15E776CF" w:rsidR="007616FD" w:rsidRPr="00433941" w:rsidRDefault="006D0CEA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3D6418CE" w14:textId="6FB86B03" w:rsidR="007616FD" w:rsidRPr="00433941" w:rsidRDefault="00EA3502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6D0CEA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atıklar</w:t>
            </w:r>
            <w:r w:rsidR="004F15EF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="004F15EF" w:rsidRPr="004F15EF">
              <w:rPr>
                <w:rFonts w:ascii="Times New Roman" w:hAnsi="Times New Roman" w:cs="Times New Roman"/>
                <w:sz w:val="24"/>
                <w:szCs w:val="24"/>
              </w:rPr>
              <w:t>kaynağında ayrıştırılarak ayrı toplanmasının sağlanması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Personel ve Öğrencilerin teşvik edilmesi</w:t>
            </w:r>
          </w:p>
        </w:tc>
        <w:tc>
          <w:tcPr>
            <w:tcW w:w="2819" w:type="dxa"/>
          </w:tcPr>
          <w:p w14:paraId="44186AC1" w14:textId="6DFD2F09" w:rsidR="007616FD" w:rsidRPr="00433941" w:rsidRDefault="006F0889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6FD" w:rsidRPr="00433941" w14:paraId="1ED4ED59" w14:textId="77777777" w:rsidTr="007B34A7">
        <w:tc>
          <w:tcPr>
            <w:tcW w:w="2131" w:type="dxa"/>
          </w:tcPr>
          <w:p w14:paraId="428D1058" w14:textId="5B85B863" w:rsidR="007616FD" w:rsidRPr="00433941" w:rsidRDefault="007616F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</w:p>
        </w:tc>
        <w:tc>
          <w:tcPr>
            <w:tcW w:w="2131" w:type="dxa"/>
          </w:tcPr>
          <w:p w14:paraId="38B8D71C" w14:textId="12EB0E1A" w:rsidR="007616FD" w:rsidRPr="00433941" w:rsidRDefault="006D0CEA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26213087" w14:textId="521A0A1A" w:rsidR="007616FD" w:rsidRPr="00433941" w:rsidRDefault="008A0E3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Plastik atıkların kaynağında ayrıştırılması ve geri kazanım oranının artırılması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>, Personel ve Öğrencilerin teşvik edilmesi</w:t>
            </w:r>
          </w:p>
        </w:tc>
        <w:tc>
          <w:tcPr>
            <w:tcW w:w="2819" w:type="dxa"/>
          </w:tcPr>
          <w:p w14:paraId="624F7F56" w14:textId="10BD11D1" w:rsidR="007616FD" w:rsidRPr="00433941" w:rsidRDefault="006F0889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6FD" w:rsidRPr="00433941" w14:paraId="6EF916E2" w14:textId="77777777" w:rsidTr="007B34A7">
        <w:tc>
          <w:tcPr>
            <w:tcW w:w="2131" w:type="dxa"/>
          </w:tcPr>
          <w:p w14:paraId="69A22068" w14:textId="33FF8A34" w:rsidR="007616FD" w:rsidRPr="00433941" w:rsidRDefault="007616F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2131" w:type="dxa"/>
          </w:tcPr>
          <w:p w14:paraId="0BC23503" w14:textId="0A037227" w:rsidR="007616FD" w:rsidRPr="00433941" w:rsidRDefault="006D0CEA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347877E7" w14:textId="0E90F52A" w:rsidR="007616FD" w:rsidRPr="00433941" w:rsidRDefault="008A0E3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Cam atıkların ayrı toplanması ve 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ayrıştırma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>, Personel ve Öğrencilerin teşvik edilmesi</w:t>
            </w:r>
          </w:p>
        </w:tc>
        <w:tc>
          <w:tcPr>
            <w:tcW w:w="2819" w:type="dxa"/>
          </w:tcPr>
          <w:p w14:paraId="0C9C9B28" w14:textId="025DA202" w:rsidR="007616FD" w:rsidRPr="00433941" w:rsidRDefault="006F0889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  <w:r w:rsidR="00EA3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6FD" w:rsidRPr="00433941" w14:paraId="3D0496CD" w14:textId="77777777" w:rsidTr="007B34A7">
        <w:tc>
          <w:tcPr>
            <w:tcW w:w="2131" w:type="dxa"/>
          </w:tcPr>
          <w:p w14:paraId="43B07857" w14:textId="6D65B75E" w:rsidR="007616FD" w:rsidRPr="00433941" w:rsidRDefault="007616F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2131" w:type="dxa"/>
          </w:tcPr>
          <w:p w14:paraId="64056A6F" w14:textId="523EF8AD" w:rsidR="007616FD" w:rsidRPr="00433941" w:rsidRDefault="006D0CEA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3ED11371" w14:textId="0FAA1414" w:rsidR="007616FD" w:rsidRPr="00433941" w:rsidRDefault="008A0E3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Metal atıklar için ayrı toplama altyapısının kurulması ve geri dönüşüm sistemine dahil edilmesi</w:t>
            </w:r>
          </w:p>
        </w:tc>
        <w:tc>
          <w:tcPr>
            <w:tcW w:w="2819" w:type="dxa"/>
          </w:tcPr>
          <w:p w14:paraId="75E3BE33" w14:textId="360B98A7" w:rsidR="007616FD" w:rsidRPr="00433941" w:rsidRDefault="006F0889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15EF" w:rsidRPr="00433941" w14:paraId="6D171396" w14:textId="77777777" w:rsidTr="007B34A7">
        <w:tc>
          <w:tcPr>
            <w:tcW w:w="2131" w:type="dxa"/>
          </w:tcPr>
          <w:p w14:paraId="3F1086AB" w14:textId="7238801D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Organik</w:t>
            </w:r>
          </w:p>
        </w:tc>
        <w:tc>
          <w:tcPr>
            <w:tcW w:w="2131" w:type="dxa"/>
          </w:tcPr>
          <w:p w14:paraId="780B33F2" w14:textId="58B14EFA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60D4C558" w14:textId="6FAE46E3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Organik</w:t>
            </w:r>
            <w:r w:rsidR="001837D6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atıklar için 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>TBMYO bahçesinde toprak alanda to</w:t>
            </w:r>
            <w:r w:rsidR="001837D6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plama 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>alanı oluşturulması</w:t>
            </w:r>
            <w:r w:rsidR="001837D6">
              <w:rPr>
                <w:rFonts w:ascii="Times New Roman" w:hAnsi="Times New Roman" w:cs="Times New Roman"/>
                <w:sz w:val="24"/>
                <w:szCs w:val="24"/>
              </w:rPr>
              <w:t>, organik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atıkların geri kazanım (kompost vb.) süreçlerine yönlendirilmesi ve miktarın azaltılması</w:t>
            </w:r>
          </w:p>
        </w:tc>
        <w:tc>
          <w:tcPr>
            <w:tcW w:w="2819" w:type="dxa"/>
          </w:tcPr>
          <w:p w14:paraId="5DA3B9AD" w14:textId="01B743D3" w:rsidR="004F15EF" w:rsidRPr="00433941" w:rsidRDefault="006F0889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6FD" w:rsidRPr="00433941" w14:paraId="5F97422F" w14:textId="77777777" w:rsidTr="007B34A7">
        <w:tc>
          <w:tcPr>
            <w:tcW w:w="2131" w:type="dxa"/>
          </w:tcPr>
          <w:p w14:paraId="71D21D08" w14:textId="7C97D92F" w:rsidR="007616FD" w:rsidRPr="00433941" w:rsidRDefault="007616F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Elektronik Atık</w:t>
            </w:r>
          </w:p>
        </w:tc>
        <w:tc>
          <w:tcPr>
            <w:tcW w:w="2131" w:type="dxa"/>
          </w:tcPr>
          <w:p w14:paraId="24B0AA6D" w14:textId="4E339345" w:rsidR="007616FD" w:rsidRPr="00433941" w:rsidRDefault="006D0CEA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Ayrıştırma yapılmıyor</w:t>
            </w:r>
          </w:p>
        </w:tc>
        <w:tc>
          <w:tcPr>
            <w:tcW w:w="2128" w:type="dxa"/>
          </w:tcPr>
          <w:p w14:paraId="2886EE71" w14:textId="48AD1375" w:rsidR="007616FD" w:rsidRPr="00433941" w:rsidRDefault="008A0E3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 xml:space="preserve">lektronik 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atıklar için yıllık toplama ve Üniversitemiz Sıfır atık koordinatörlüğüne </w:t>
            </w:r>
            <w:r w:rsidR="004F15EF" w:rsidRPr="004F15EF">
              <w:rPr>
                <w:rFonts w:ascii="Times New Roman" w:hAnsi="Times New Roman" w:cs="Times New Roman"/>
                <w:sz w:val="24"/>
                <w:szCs w:val="24"/>
              </w:rPr>
              <w:t>teslim edilmesi</w:t>
            </w:r>
          </w:p>
        </w:tc>
        <w:tc>
          <w:tcPr>
            <w:tcW w:w="2819" w:type="dxa"/>
          </w:tcPr>
          <w:p w14:paraId="5B762C88" w14:textId="0598A703" w:rsidR="007616FD" w:rsidRPr="00433941" w:rsidRDefault="006F0889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6FD" w:rsidRPr="00433941" w14:paraId="67CA500A" w14:textId="77777777" w:rsidTr="007B34A7">
        <w:tc>
          <w:tcPr>
            <w:tcW w:w="2131" w:type="dxa"/>
          </w:tcPr>
          <w:p w14:paraId="52B4FFE2" w14:textId="7FFA163E" w:rsidR="007616FD" w:rsidRPr="00433941" w:rsidRDefault="00071793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 w:rsidR="007616FD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</w:t>
            </w:r>
          </w:p>
        </w:tc>
        <w:tc>
          <w:tcPr>
            <w:tcW w:w="2131" w:type="dxa"/>
          </w:tcPr>
          <w:p w14:paraId="04C96ECD" w14:textId="6EDD0746" w:rsidR="007616FD" w:rsidRPr="00433941" w:rsidRDefault="00071793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D0CEA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kg/ay, ayrıştırma yapılıyor</w:t>
            </w:r>
          </w:p>
        </w:tc>
        <w:tc>
          <w:tcPr>
            <w:tcW w:w="2128" w:type="dxa"/>
          </w:tcPr>
          <w:p w14:paraId="3EAC5EF4" w14:textId="3AD43D13" w:rsidR="007616FD" w:rsidRPr="00433941" w:rsidRDefault="00071793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 w:rsidR="008A0E3D"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atık yönetiminde etkinliğin artırılması ve uygun bertaraf</w:t>
            </w:r>
          </w:p>
        </w:tc>
        <w:tc>
          <w:tcPr>
            <w:tcW w:w="2819" w:type="dxa"/>
          </w:tcPr>
          <w:p w14:paraId="75C37E1F" w14:textId="68061A0A" w:rsidR="007616FD" w:rsidRPr="00433941" w:rsidRDefault="008A0E3D" w:rsidP="0076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71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C9A3D0" w14:textId="5AFE43E1" w:rsidR="008A0E3D" w:rsidRPr="00433941" w:rsidRDefault="000A2D42" w:rsidP="000A2D42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Not: </w:t>
      </w:r>
      <w:r w:rsidRPr="000A2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Birimde geri dönüştürülebilir atıkların ayrıştırılması daha önce uygulanmadığından, azaltım oranları ayrıştırma oranının artırılması hedefi doğrultusunda belirlenmiştir.</w:t>
      </w:r>
    </w:p>
    <w:p w14:paraId="2B2E30FB" w14:textId="77777777" w:rsidR="008A0E3D" w:rsidRPr="00433941" w:rsidRDefault="008A0E3D" w:rsidP="008A0E3D"/>
    <w:p w14:paraId="47064DCA" w14:textId="77777777" w:rsidR="008A0E3D" w:rsidRDefault="008A0E3D" w:rsidP="008A0E3D"/>
    <w:p w14:paraId="13AAB129" w14:textId="77777777" w:rsidR="001837D6" w:rsidRPr="00433941" w:rsidRDefault="001837D6" w:rsidP="008A0E3D"/>
    <w:p w14:paraId="64EFD5A2" w14:textId="2A14107F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  <w:color w:val="auto"/>
          <w:sz w:val="24"/>
          <w:szCs w:val="24"/>
        </w:rPr>
        <w:lastRenderedPageBreak/>
        <w:t>4. FAALİYET PLANI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21"/>
        <w:gridCol w:w="1723"/>
        <w:gridCol w:w="1720"/>
        <w:gridCol w:w="2289"/>
      </w:tblGrid>
      <w:tr w:rsidR="004325CF" w:rsidRPr="00433941" w14:paraId="4D5AA3EE" w14:textId="77777777" w:rsidTr="008A0E3D">
        <w:tc>
          <w:tcPr>
            <w:tcW w:w="1756" w:type="dxa"/>
          </w:tcPr>
          <w:p w14:paraId="5FE399AA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</w:t>
            </w:r>
          </w:p>
        </w:tc>
        <w:tc>
          <w:tcPr>
            <w:tcW w:w="1721" w:type="dxa"/>
          </w:tcPr>
          <w:p w14:paraId="398B0B97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</w:t>
            </w:r>
          </w:p>
        </w:tc>
        <w:tc>
          <w:tcPr>
            <w:tcW w:w="1723" w:type="dxa"/>
          </w:tcPr>
          <w:p w14:paraId="26486ADC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Başlangıç Tarihi</w:t>
            </w:r>
          </w:p>
        </w:tc>
        <w:tc>
          <w:tcPr>
            <w:tcW w:w="1720" w:type="dxa"/>
          </w:tcPr>
          <w:p w14:paraId="43384CF1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Bitiş Tarihi</w:t>
            </w:r>
          </w:p>
        </w:tc>
        <w:tc>
          <w:tcPr>
            <w:tcW w:w="2289" w:type="dxa"/>
          </w:tcPr>
          <w:p w14:paraId="61EC9D47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4F15EF" w:rsidRPr="00433941" w14:paraId="2BD9CC9B" w14:textId="77777777" w:rsidTr="008A0E3D">
        <w:tc>
          <w:tcPr>
            <w:tcW w:w="1756" w:type="dxa"/>
          </w:tcPr>
          <w:p w14:paraId="559389D4" w14:textId="5B0C5A0B" w:rsidR="004F15EF" w:rsidRPr="004F15EF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EF">
              <w:rPr>
                <w:rFonts w:ascii="Times New Roman" w:hAnsi="Times New Roman" w:cs="Times New Roman"/>
                <w:sz w:val="24"/>
                <w:szCs w:val="24"/>
              </w:rPr>
              <w:t>Atık miktarlarının düzenli ölçülmesi ve kayıt altına alınması</w:t>
            </w:r>
          </w:p>
        </w:tc>
        <w:tc>
          <w:tcPr>
            <w:tcW w:w="1721" w:type="dxa"/>
          </w:tcPr>
          <w:p w14:paraId="181B5DCA" w14:textId="1192A4C0" w:rsidR="004F15EF" w:rsidRPr="004F15EF" w:rsidRDefault="00C37251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  <w:r w:rsidR="00B5688A">
              <w:rPr>
                <w:rFonts w:ascii="Times New Roman" w:hAnsi="Times New Roman" w:cs="Times New Roman"/>
                <w:sz w:val="24"/>
                <w:szCs w:val="24"/>
              </w:rPr>
              <w:t>, Yardımcı Personeller</w:t>
            </w:r>
          </w:p>
        </w:tc>
        <w:tc>
          <w:tcPr>
            <w:tcW w:w="1723" w:type="dxa"/>
          </w:tcPr>
          <w:p w14:paraId="10BB86F8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6CE9C4B4" w14:textId="77777777" w:rsidR="004F15EF" w:rsidRPr="004F15EF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F2C21AE" w14:textId="05359EC1" w:rsidR="004F15EF" w:rsidRPr="004F15EF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3B14E674" w14:textId="597B44B8" w:rsidR="004F15EF" w:rsidRPr="004F15EF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EF">
              <w:rPr>
                <w:rFonts w:ascii="Times New Roman" w:hAnsi="Times New Roman" w:cs="Times New Roman"/>
                <w:sz w:val="24"/>
                <w:szCs w:val="24"/>
              </w:rPr>
              <w:t>Aylık veri kayıt sayısı</w:t>
            </w:r>
          </w:p>
        </w:tc>
      </w:tr>
      <w:tr w:rsidR="004F15EF" w:rsidRPr="00433941" w14:paraId="3C2FB45A" w14:textId="77777777" w:rsidTr="008A0E3D">
        <w:tc>
          <w:tcPr>
            <w:tcW w:w="1756" w:type="dxa"/>
          </w:tcPr>
          <w:p w14:paraId="294FB3F5" w14:textId="2B49000E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>Mevcut atık ayrıştırma sisteminin etkin kullanımının sağlanması amacıyla bilgilendirme çalışmalarının yapılması</w:t>
            </w:r>
          </w:p>
        </w:tc>
        <w:tc>
          <w:tcPr>
            <w:tcW w:w="1721" w:type="dxa"/>
          </w:tcPr>
          <w:p w14:paraId="71B79751" w14:textId="6CE591C3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  <w:r w:rsidR="00B5688A">
              <w:rPr>
                <w:rFonts w:ascii="Times New Roman" w:hAnsi="Times New Roman" w:cs="Times New Roman"/>
                <w:sz w:val="24"/>
                <w:szCs w:val="24"/>
              </w:rPr>
              <w:t>, Personel ve Öğrenciler</w:t>
            </w:r>
          </w:p>
        </w:tc>
        <w:tc>
          <w:tcPr>
            <w:tcW w:w="1723" w:type="dxa"/>
          </w:tcPr>
          <w:p w14:paraId="4CD10446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2B34EC0C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2850584F" w14:textId="099DD3D0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3"/>
            </w:tblGrid>
            <w:tr w:rsidR="004F15EF" w:rsidRPr="00433941" w14:paraId="55A0CB6F" w14:textId="77777777" w:rsidTr="00E13C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16AF2" w14:textId="77777777" w:rsidR="004F15EF" w:rsidRPr="006C1C1A" w:rsidRDefault="004F15EF" w:rsidP="004F15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Yapılan bilgilendirme faaliyeti sayısı</w:t>
                  </w:r>
                </w:p>
              </w:tc>
            </w:tr>
          </w:tbl>
          <w:p w14:paraId="2D58A146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EF" w:rsidRPr="00433941" w14:paraId="5C48112F" w14:textId="77777777" w:rsidTr="008A0E3D">
        <w:tc>
          <w:tcPr>
            <w:tcW w:w="1756" w:type="dxa"/>
          </w:tcPr>
          <w:p w14:paraId="0D26A3D6" w14:textId="5FC21BB9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>Atık kutularının doğru kullanımına yönelik afiş ve yönlendirme materyallerinin hazırlanması ve yerleştirilmesi</w:t>
            </w:r>
            <w:r w:rsidR="00B5688A">
              <w:rPr>
                <w:rFonts w:ascii="Times New Roman" w:hAnsi="Times New Roman" w:cs="Times New Roman"/>
              </w:rPr>
              <w:t>, Dijital ekranda video ve uyarı bilgilerinin paylaşılması</w:t>
            </w:r>
          </w:p>
        </w:tc>
        <w:tc>
          <w:tcPr>
            <w:tcW w:w="1721" w:type="dxa"/>
          </w:tcPr>
          <w:p w14:paraId="1E67F2A1" w14:textId="434451E4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</w:p>
        </w:tc>
        <w:tc>
          <w:tcPr>
            <w:tcW w:w="1723" w:type="dxa"/>
          </w:tcPr>
          <w:p w14:paraId="6DE4C017" w14:textId="19237A9C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14D3D292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D41FAD7" w14:textId="12656548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0740CEBE" w14:textId="2F96C90E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Yerleştirilen afiş ve etiket sayısı</w:t>
            </w:r>
            <w:r w:rsidR="00B5688A">
              <w:rPr>
                <w:rFonts w:ascii="Times New Roman" w:hAnsi="Times New Roman" w:cs="Times New Roman"/>
                <w:sz w:val="24"/>
                <w:szCs w:val="24"/>
              </w:rPr>
              <w:t>, paylaşılan video sayısı</w:t>
            </w:r>
          </w:p>
        </w:tc>
      </w:tr>
      <w:tr w:rsidR="004F15EF" w:rsidRPr="00433941" w14:paraId="394944E4" w14:textId="77777777" w:rsidTr="008A0E3D">
        <w:tc>
          <w:tcPr>
            <w:tcW w:w="1756" w:type="dxa"/>
          </w:tcPr>
          <w:p w14:paraId="53C820D3" w14:textId="383EB206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>Personel ve öğrencilere yönelik sıfır atık ve atık ayrıştırma eğitimlerinin düzenlenmesi</w:t>
            </w:r>
          </w:p>
        </w:tc>
        <w:tc>
          <w:tcPr>
            <w:tcW w:w="1721" w:type="dxa"/>
          </w:tcPr>
          <w:p w14:paraId="3FA015F2" w14:textId="52A3A80E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</w:p>
        </w:tc>
        <w:tc>
          <w:tcPr>
            <w:tcW w:w="1723" w:type="dxa"/>
          </w:tcPr>
          <w:p w14:paraId="2CD8C1DC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7B76AFD7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344BD86" w14:textId="1291DAC2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4F277F3E" w14:textId="090D409F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Eğitim sayısı ve katılımcı sayısı</w:t>
            </w:r>
          </w:p>
        </w:tc>
      </w:tr>
      <w:tr w:rsidR="004F15EF" w:rsidRPr="00433941" w14:paraId="1FA08AF9" w14:textId="77777777" w:rsidTr="008A0E3D">
        <w:tc>
          <w:tcPr>
            <w:tcW w:w="1756" w:type="dxa"/>
          </w:tcPr>
          <w:p w14:paraId="4AE4B0B9" w14:textId="4557C495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>Mevcut atık yönetim sisteminin periyodik olarak izlenmesi ve değerlendirilmesi</w:t>
            </w:r>
          </w:p>
        </w:tc>
        <w:tc>
          <w:tcPr>
            <w:tcW w:w="1721" w:type="dxa"/>
          </w:tcPr>
          <w:p w14:paraId="425C9780" w14:textId="705509E9" w:rsidR="00B5688A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  <w:r w:rsidR="00B5688A">
              <w:rPr>
                <w:rFonts w:ascii="Times New Roman" w:hAnsi="Times New Roman" w:cs="Times New Roman"/>
                <w:sz w:val="24"/>
                <w:szCs w:val="24"/>
              </w:rPr>
              <w:t xml:space="preserve"> Bölüm başkanları</w:t>
            </w:r>
          </w:p>
        </w:tc>
        <w:tc>
          <w:tcPr>
            <w:tcW w:w="1723" w:type="dxa"/>
          </w:tcPr>
          <w:p w14:paraId="27D8FD2F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752CF1B9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8423972" w14:textId="4A75A9A6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7FA2B256" w14:textId="0BEEC77A" w:rsidR="004F15EF" w:rsidRPr="00433941" w:rsidRDefault="00B5688A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F15EF" w:rsidRPr="00433941">
              <w:rPr>
                <w:rFonts w:ascii="Times New Roman" w:hAnsi="Times New Roman" w:cs="Times New Roman"/>
                <w:sz w:val="24"/>
                <w:szCs w:val="24"/>
              </w:rPr>
              <w:t>Aylık izleme kayıtları</w:t>
            </w:r>
          </w:p>
        </w:tc>
      </w:tr>
      <w:tr w:rsidR="004F15EF" w:rsidRPr="00433941" w14:paraId="4DABF060" w14:textId="77777777" w:rsidTr="008A0E3D">
        <w:tc>
          <w:tcPr>
            <w:tcW w:w="1756" w:type="dxa"/>
          </w:tcPr>
          <w:p w14:paraId="768AF4F0" w14:textId="67C33584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 xml:space="preserve">Birim içi sıfır atık uygulamalarına </w:t>
            </w:r>
            <w:r w:rsidRPr="00433941">
              <w:rPr>
                <w:rFonts w:ascii="Times New Roman" w:hAnsi="Times New Roman" w:cs="Times New Roman"/>
              </w:rPr>
              <w:lastRenderedPageBreak/>
              <w:t>yönelik iç denetim ve raporlama faaliyetlerinin yürütülmesi</w:t>
            </w:r>
          </w:p>
        </w:tc>
        <w:tc>
          <w:tcPr>
            <w:tcW w:w="1721" w:type="dxa"/>
          </w:tcPr>
          <w:p w14:paraId="4BE39A57" w14:textId="3E13727C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Sıfır Atık Komisyonu</w:t>
            </w:r>
          </w:p>
        </w:tc>
        <w:tc>
          <w:tcPr>
            <w:tcW w:w="1723" w:type="dxa"/>
          </w:tcPr>
          <w:p w14:paraId="12E639D7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75A4DEE2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10777CA" w14:textId="254596D8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31.12.2026</w:t>
            </w:r>
          </w:p>
        </w:tc>
        <w:tc>
          <w:tcPr>
            <w:tcW w:w="2289" w:type="dxa"/>
          </w:tcPr>
          <w:p w14:paraId="268B6B9B" w14:textId="19ABB225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Hazırlanan denetim raporu sayısı</w:t>
            </w:r>
          </w:p>
        </w:tc>
      </w:tr>
      <w:tr w:rsidR="004F15EF" w:rsidRPr="00433941" w14:paraId="77276854" w14:textId="77777777" w:rsidTr="008A0E3D">
        <w:tc>
          <w:tcPr>
            <w:tcW w:w="1756" w:type="dxa"/>
          </w:tcPr>
          <w:p w14:paraId="5E948909" w14:textId="69464AC8" w:rsidR="004F15EF" w:rsidRPr="00433941" w:rsidRDefault="004F15EF" w:rsidP="004F15EF">
            <w:pPr>
              <w:spacing w:after="0"/>
              <w:rPr>
                <w:rFonts w:ascii="Times New Roman" w:hAnsi="Times New Roman" w:cs="Times New Roman"/>
              </w:rPr>
            </w:pPr>
            <w:r w:rsidRPr="00433941">
              <w:rPr>
                <w:rFonts w:ascii="Times New Roman" w:hAnsi="Times New Roman" w:cs="Times New Roman"/>
              </w:rPr>
              <w:t xml:space="preserve">Laboratuvarlarda oluşan </w:t>
            </w:r>
            <w:r w:rsidR="006D25CE">
              <w:rPr>
                <w:rFonts w:ascii="Times New Roman" w:hAnsi="Times New Roman" w:cs="Times New Roman"/>
              </w:rPr>
              <w:t>Kimyasal</w:t>
            </w:r>
            <w:r w:rsidRPr="00433941">
              <w:rPr>
                <w:rFonts w:ascii="Times New Roman" w:hAnsi="Times New Roman" w:cs="Times New Roman"/>
              </w:rPr>
              <w:t xml:space="preserve"> atıkların düzenli kontrolünün sağlanması</w:t>
            </w:r>
          </w:p>
        </w:tc>
        <w:tc>
          <w:tcPr>
            <w:tcW w:w="1721" w:type="dxa"/>
          </w:tcPr>
          <w:p w14:paraId="035A188E" w14:textId="5AF3BF43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Laboratuvar Sorumlusu (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>Musa KARADAĞ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14:paraId="139F82E5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326CC3D9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1A22185" w14:textId="696D3932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13EC9BF3" w14:textId="0819C3A1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Yapılan kontrol sayısı</w:t>
            </w:r>
          </w:p>
        </w:tc>
      </w:tr>
      <w:tr w:rsidR="004F15EF" w:rsidRPr="00433941" w14:paraId="33A3A2D4" w14:textId="77777777" w:rsidTr="008A0E3D">
        <w:tc>
          <w:tcPr>
            <w:tcW w:w="1756" w:type="dxa"/>
          </w:tcPr>
          <w:p w14:paraId="563F1116" w14:textId="3B70C1EC" w:rsidR="004F15EF" w:rsidRPr="00433941" w:rsidRDefault="006D25CE" w:rsidP="004F15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Kimyasal </w:t>
            </w:r>
            <w:r w:rsidR="004F15EF" w:rsidRPr="00433941">
              <w:rPr>
                <w:rFonts w:ascii="Times New Roman" w:hAnsi="Times New Roman" w:cs="Times New Roman"/>
              </w:rPr>
              <w:t>atıkların mevzuata uygun şekilde toplanması ve geçici depolanmasının sağlanması</w:t>
            </w:r>
          </w:p>
        </w:tc>
        <w:tc>
          <w:tcPr>
            <w:tcW w:w="1721" w:type="dxa"/>
          </w:tcPr>
          <w:p w14:paraId="4C7F6A6F" w14:textId="0052C869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Laboratuvar Sorumlusu </w:t>
            </w:r>
            <w:r w:rsidR="006D25CE" w:rsidRPr="00433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>Musa KARADAĞ</w:t>
            </w:r>
            <w:r w:rsidR="006D25CE" w:rsidRPr="00433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/ Atık Sorumlusu</w:t>
            </w:r>
          </w:p>
        </w:tc>
        <w:tc>
          <w:tcPr>
            <w:tcW w:w="1723" w:type="dxa"/>
          </w:tcPr>
          <w:p w14:paraId="53D32F50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4F22FE50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C8322AD" w14:textId="67CB026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1DD5F1A2" w14:textId="54790893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Uygun depolama oranı (%)</w:t>
            </w:r>
          </w:p>
        </w:tc>
      </w:tr>
      <w:tr w:rsidR="004F15EF" w:rsidRPr="00433941" w14:paraId="2C77253A" w14:textId="77777777" w:rsidTr="008A0E3D">
        <w:tc>
          <w:tcPr>
            <w:tcW w:w="1756" w:type="dxa"/>
          </w:tcPr>
          <w:p w14:paraId="1E320351" w14:textId="5BB0190C" w:rsidR="004F15EF" w:rsidRPr="00433941" w:rsidRDefault="006D25CE" w:rsidP="004F15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Kimyasal</w:t>
            </w:r>
            <w:r w:rsidR="004F15EF" w:rsidRPr="00433941">
              <w:rPr>
                <w:rFonts w:ascii="Times New Roman" w:hAnsi="Times New Roman" w:cs="Times New Roman"/>
              </w:rPr>
              <w:t xml:space="preserve"> atıkların uygun doluluk oranına ulaştığında lisanslı bertaraf firmasının zamanında çağrılması ve teslim sürecinin yürütülmesi</w:t>
            </w:r>
          </w:p>
        </w:tc>
        <w:tc>
          <w:tcPr>
            <w:tcW w:w="1721" w:type="dxa"/>
          </w:tcPr>
          <w:p w14:paraId="7FB6019B" w14:textId="3758DDB3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Laboratuvar Sorumlusu </w:t>
            </w:r>
            <w:r w:rsidR="006D25CE" w:rsidRPr="00433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>Musa KARADAĞ</w:t>
            </w:r>
            <w:r w:rsidR="006D25CE" w:rsidRPr="00433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14:paraId="0DE89A7C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04688695" w14:textId="77777777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8FFAB91" w14:textId="2F7B45B0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43659E4F" w14:textId="59BC58A9" w:rsidR="004F15EF" w:rsidRPr="00433941" w:rsidRDefault="004F15EF" w:rsidP="004F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Firma çağırma ve teslim kayıt sayısı</w:t>
            </w:r>
          </w:p>
        </w:tc>
      </w:tr>
      <w:tr w:rsidR="00C37251" w:rsidRPr="00433941" w14:paraId="57FABF92" w14:textId="77777777" w:rsidTr="008A0E3D">
        <w:tc>
          <w:tcPr>
            <w:tcW w:w="1756" w:type="dxa"/>
          </w:tcPr>
          <w:p w14:paraId="426AE0A2" w14:textId="04D25995" w:rsidR="00C37251" w:rsidRPr="00433941" w:rsidRDefault="00C37251" w:rsidP="00C37251">
            <w:pPr>
              <w:spacing w:after="0"/>
              <w:rPr>
                <w:rFonts w:ascii="Times New Roman" w:hAnsi="Times New Roman" w:cs="Times New Roman"/>
              </w:rPr>
            </w:pPr>
            <w:r w:rsidRPr="00C37251">
              <w:rPr>
                <w:rFonts w:ascii="Times New Roman" w:hAnsi="Times New Roman" w:cs="Times New Roman"/>
              </w:rPr>
              <w:t>Üniversite sıfır atık koordinatörlüğü ile veri paylaşımı ve raporlama yapılması</w:t>
            </w:r>
          </w:p>
        </w:tc>
        <w:tc>
          <w:tcPr>
            <w:tcW w:w="1721" w:type="dxa"/>
          </w:tcPr>
          <w:p w14:paraId="19388EC8" w14:textId="030CA5C0" w:rsidR="00C37251" w:rsidRPr="00433941" w:rsidRDefault="00C37251" w:rsidP="00C3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</w:p>
        </w:tc>
        <w:tc>
          <w:tcPr>
            <w:tcW w:w="1723" w:type="dxa"/>
          </w:tcPr>
          <w:p w14:paraId="3A655F76" w14:textId="77777777" w:rsidR="00C37251" w:rsidRPr="00433941" w:rsidRDefault="00C37251" w:rsidP="00C3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29CA3FA9" w14:textId="77777777" w:rsidR="00C37251" w:rsidRPr="00433941" w:rsidRDefault="00C37251" w:rsidP="00C3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EF9084A" w14:textId="5E0C100D" w:rsidR="00C37251" w:rsidRPr="00433941" w:rsidRDefault="00C37251" w:rsidP="00C3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289" w:type="dxa"/>
          </w:tcPr>
          <w:p w14:paraId="42BFED2D" w14:textId="6C115E8B" w:rsidR="00C37251" w:rsidRPr="00433941" w:rsidRDefault="00C37251" w:rsidP="00C3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51">
              <w:rPr>
                <w:rFonts w:ascii="Times New Roman" w:hAnsi="Times New Roman" w:cs="Times New Roman"/>
                <w:sz w:val="24"/>
                <w:szCs w:val="24"/>
              </w:rPr>
              <w:t>Yapılan veri bildirimi sayısı</w:t>
            </w:r>
          </w:p>
        </w:tc>
      </w:tr>
    </w:tbl>
    <w:p w14:paraId="6D004480" w14:textId="77777777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  <w:color w:val="auto"/>
          <w:sz w:val="24"/>
          <w:szCs w:val="24"/>
        </w:rPr>
        <w:t>5. GEÇİCİ DEPOLAMA VE TESLİM SÜRECİ</w:t>
      </w:r>
    </w:p>
    <w:tbl>
      <w:tblPr>
        <w:tblStyle w:val="TabloKlavuzu"/>
        <w:tblW w:w="9171" w:type="dxa"/>
        <w:tblInd w:w="38" w:type="dxa"/>
        <w:tblLook w:val="04A0" w:firstRow="1" w:lastRow="0" w:firstColumn="1" w:lastColumn="0" w:noHBand="0" w:noVBand="1"/>
      </w:tblPr>
      <w:tblGrid>
        <w:gridCol w:w="2338"/>
        <w:gridCol w:w="3289"/>
        <w:gridCol w:w="3544"/>
      </w:tblGrid>
      <w:tr w:rsidR="007616FD" w:rsidRPr="00433941" w14:paraId="33C70DCD" w14:textId="77777777" w:rsidTr="007B34A7">
        <w:tc>
          <w:tcPr>
            <w:tcW w:w="2338" w:type="dxa"/>
          </w:tcPr>
          <w:p w14:paraId="013C2793" w14:textId="571E61D9" w:rsidR="007616FD" w:rsidRPr="00433941" w:rsidRDefault="00E62707" w:rsidP="007616FD">
            <w:r w:rsidRPr="00433941">
              <w:t>Atık Türü:</w:t>
            </w:r>
          </w:p>
        </w:tc>
        <w:tc>
          <w:tcPr>
            <w:tcW w:w="6833" w:type="dxa"/>
            <w:gridSpan w:val="2"/>
          </w:tcPr>
          <w:p w14:paraId="5234199A" w14:textId="45549F06" w:rsidR="007616FD" w:rsidRPr="00433941" w:rsidRDefault="006D25CE" w:rsidP="007616FD">
            <w:r>
              <w:t>Kimyasal</w:t>
            </w:r>
            <w:r w:rsidR="009A5D90" w:rsidRPr="009A5D90">
              <w:t xml:space="preserve"> Atık</w:t>
            </w:r>
          </w:p>
        </w:tc>
      </w:tr>
      <w:tr w:rsidR="00E62707" w:rsidRPr="00433941" w14:paraId="68AF81DB" w14:textId="77777777" w:rsidTr="007B34A7">
        <w:tc>
          <w:tcPr>
            <w:tcW w:w="2338" w:type="dxa"/>
          </w:tcPr>
          <w:p w14:paraId="31A7B8F4" w14:textId="737369A8" w:rsidR="00E62707" w:rsidRPr="00433941" w:rsidRDefault="00E62707" w:rsidP="00E6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Atık toplama sıklığı:</w:t>
            </w:r>
          </w:p>
        </w:tc>
        <w:tc>
          <w:tcPr>
            <w:tcW w:w="6833" w:type="dxa"/>
            <w:gridSpan w:val="2"/>
          </w:tcPr>
          <w:p w14:paraId="0A6F3E23" w14:textId="6EE6F87F" w:rsidR="00E62707" w:rsidRPr="00433941" w:rsidRDefault="006D25CE" w:rsidP="00E62707">
            <w:r>
              <w:t>3 aylık</w:t>
            </w:r>
            <w:r w:rsidR="009A5D90" w:rsidRPr="009A5D90">
              <w:t xml:space="preserve"> (ihtiyaç durumuna göre daha sık)</w:t>
            </w:r>
          </w:p>
        </w:tc>
      </w:tr>
      <w:tr w:rsidR="00E62707" w:rsidRPr="00433941" w14:paraId="72FB907B" w14:textId="77777777" w:rsidTr="007B34A7">
        <w:tc>
          <w:tcPr>
            <w:tcW w:w="2338" w:type="dxa"/>
          </w:tcPr>
          <w:p w14:paraId="766937AD" w14:textId="79B15532" w:rsidR="00E62707" w:rsidRPr="00433941" w:rsidRDefault="00E62707" w:rsidP="00E62707">
            <w:r w:rsidRPr="00DC588F">
              <w:rPr>
                <w:rFonts w:ascii="Times New Roman" w:hAnsi="Times New Roman" w:cs="Times New Roman"/>
                <w:sz w:val="24"/>
                <w:szCs w:val="24"/>
              </w:rPr>
              <w:t>Lisanslı firma bilgisi:</w:t>
            </w:r>
          </w:p>
        </w:tc>
        <w:tc>
          <w:tcPr>
            <w:tcW w:w="6833" w:type="dxa"/>
            <w:gridSpan w:val="2"/>
          </w:tcPr>
          <w:p w14:paraId="5BE81F09" w14:textId="673DEAA0" w:rsidR="00E62707" w:rsidRPr="00433941" w:rsidRDefault="00E62707" w:rsidP="009A5D90"/>
        </w:tc>
      </w:tr>
      <w:tr w:rsidR="00E62707" w:rsidRPr="00433941" w14:paraId="71217C66" w14:textId="77777777" w:rsidTr="007B34A7">
        <w:tc>
          <w:tcPr>
            <w:tcW w:w="2338" w:type="dxa"/>
          </w:tcPr>
          <w:p w14:paraId="37E2B452" w14:textId="65A17E1E" w:rsidR="00E62707" w:rsidRPr="00433941" w:rsidRDefault="00E62707" w:rsidP="00E62707"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Atık taşıma kayıt sistemi tutuluyor mu?</w:t>
            </w:r>
          </w:p>
        </w:tc>
        <w:tc>
          <w:tcPr>
            <w:tcW w:w="3289" w:type="dxa"/>
          </w:tcPr>
          <w:p w14:paraId="0F2C8E86" w14:textId="5EAE8923" w:rsidR="00E62707" w:rsidRPr="00433941" w:rsidRDefault="00E62707" w:rsidP="00E62707"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451909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5D90"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3544" w:type="dxa"/>
          </w:tcPr>
          <w:p w14:paraId="1759F53A" w14:textId="26A405A2" w:rsidR="00E62707" w:rsidRPr="00433941" w:rsidRDefault="00E62707" w:rsidP="00E62707"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HAYIR</w:t>
            </w: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061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94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62707" w:rsidRPr="00433941" w14:paraId="6CBFFABA" w14:textId="77777777" w:rsidTr="007B34A7">
        <w:tc>
          <w:tcPr>
            <w:tcW w:w="2338" w:type="dxa"/>
          </w:tcPr>
          <w:p w14:paraId="1EE45451" w14:textId="1628688F" w:rsidR="00E62707" w:rsidRPr="00433941" w:rsidRDefault="00E62707" w:rsidP="00E6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Açıklama </w:t>
            </w:r>
            <w:r w:rsidRPr="00433941">
              <w:rPr>
                <w:rFonts w:ascii="Times New Roman" w:hAnsi="Times New Roman" w:cs="Times New Roman"/>
                <w:sz w:val="20"/>
                <w:szCs w:val="20"/>
              </w:rPr>
              <w:t>(“HAYIR” işaretlediyseniz):</w:t>
            </w: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33" w:type="dxa"/>
            <w:gridSpan w:val="2"/>
          </w:tcPr>
          <w:p w14:paraId="22853E9E" w14:textId="26A51D5D" w:rsidR="00E62707" w:rsidRPr="00433941" w:rsidRDefault="00E62707" w:rsidP="00E62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07" w:rsidRPr="00433941" w14:paraId="7623CE47" w14:textId="77777777" w:rsidTr="007B34A7">
        <w:tc>
          <w:tcPr>
            <w:tcW w:w="2338" w:type="dxa"/>
          </w:tcPr>
          <w:p w14:paraId="2CAE3617" w14:textId="3F91BFD1" w:rsidR="00E62707" w:rsidRPr="00433941" w:rsidRDefault="00E62707" w:rsidP="00E62707"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Entegre Çevre Bilgi Sistemi veri giriş sorumlusu:</w:t>
            </w:r>
          </w:p>
        </w:tc>
        <w:tc>
          <w:tcPr>
            <w:tcW w:w="6833" w:type="dxa"/>
            <w:gridSpan w:val="2"/>
          </w:tcPr>
          <w:p w14:paraId="57DA8B6E" w14:textId="3F90E70D" w:rsidR="00E62707" w:rsidRPr="00433941" w:rsidRDefault="006D25CE" w:rsidP="00E62707">
            <w:r>
              <w:t>Musa KARADAĞ</w:t>
            </w:r>
            <w:r w:rsidR="009A5D90" w:rsidRPr="00433941">
              <w:t xml:space="preserve"> (Laboratuvar Sorumlusu)</w:t>
            </w:r>
          </w:p>
        </w:tc>
      </w:tr>
    </w:tbl>
    <w:p w14:paraId="3B1280BD" w14:textId="77777777" w:rsidR="002F2912" w:rsidRPr="00433941" w:rsidRDefault="002F2912" w:rsidP="002F2912"/>
    <w:p w14:paraId="1D05BA4F" w14:textId="77777777" w:rsidR="002F2912" w:rsidRPr="00433941" w:rsidRDefault="002F2912" w:rsidP="002F2912"/>
    <w:p w14:paraId="435FD980" w14:textId="3B2AD3C5" w:rsidR="00C569DB" w:rsidRPr="00433941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433941">
        <w:rPr>
          <w:rFonts w:ascii="Times New Roman" w:hAnsi="Times New Roman" w:cs="Times New Roman"/>
          <w:color w:val="auto"/>
          <w:sz w:val="24"/>
          <w:szCs w:val="24"/>
        </w:rPr>
        <w:t>6. RİSK ANALİZİ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29"/>
        <w:gridCol w:w="2120"/>
        <w:gridCol w:w="2819"/>
      </w:tblGrid>
      <w:tr w:rsidR="004325CF" w:rsidRPr="00433941" w14:paraId="3F2C5CF7" w14:textId="77777777" w:rsidTr="007B34A7">
        <w:tc>
          <w:tcPr>
            <w:tcW w:w="2141" w:type="dxa"/>
          </w:tcPr>
          <w:p w14:paraId="4F27DA57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129" w:type="dxa"/>
          </w:tcPr>
          <w:p w14:paraId="46F02973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Olasılık</w:t>
            </w:r>
          </w:p>
        </w:tc>
        <w:tc>
          <w:tcPr>
            <w:tcW w:w="2120" w:type="dxa"/>
          </w:tcPr>
          <w:p w14:paraId="0673058F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</w:t>
            </w:r>
          </w:p>
        </w:tc>
        <w:tc>
          <w:tcPr>
            <w:tcW w:w="2819" w:type="dxa"/>
          </w:tcPr>
          <w:p w14:paraId="05A8FE31" w14:textId="77777777" w:rsidR="00C569DB" w:rsidRPr="004339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Alınacak Önlem</w:t>
            </w:r>
          </w:p>
        </w:tc>
      </w:tr>
      <w:tr w:rsidR="004325CF" w:rsidRPr="00433941" w14:paraId="48A61D24" w14:textId="77777777" w:rsidTr="007B34A7">
        <w:tc>
          <w:tcPr>
            <w:tcW w:w="2141" w:type="dxa"/>
          </w:tcPr>
          <w:p w14:paraId="23F74E4B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Yanlış ayrıştırma</w:t>
            </w:r>
          </w:p>
        </w:tc>
        <w:tc>
          <w:tcPr>
            <w:tcW w:w="2129" w:type="dxa"/>
          </w:tcPr>
          <w:p w14:paraId="61834F90" w14:textId="2733E590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120" w:type="dxa"/>
          </w:tcPr>
          <w:p w14:paraId="0590299F" w14:textId="6E6E09C4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819" w:type="dxa"/>
          </w:tcPr>
          <w:p w14:paraId="0699783B" w14:textId="06924E0E" w:rsidR="00C569DB" w:rsidRPr="00433941" w:rsidRDefault="0018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eksikliği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 xml:space="preserve"> giderilmesi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2912" w:rsidRPr="00433941"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çalışmalarının tamamlanması ve sürdürülebilir olması</w:t>
            </w:r>
          </w:p>
        </w:tc>
      </w:tr>
      <w:tr w:rsidR="004325CF" w:rsidRPr="00433941" w14:paraId="3D6C22C9" w14:textId="77777777" w:rsidTr="007B34A7">
        <w:tc>
          <w:tcPr>
            <w:tcW w:w="2141" w:type="dxa"/>
          </w:tcPr>
          <w:p w14:paraId="27B8C047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Eğitim eksikliği</w:t>
            </w:r>
          </w:p>
        </w:tc>
        <w:tc>
          <w:tcPr>
            <w:tcW w:w="2129" w:type="dxa"/>
          </w:tcPr>
          <w:p w14:paraId="75B5213B" w14:textId="104A91FF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120" w:type="dxa"/>
          </w:tcPr>
          <w:p w14:paraId="40C8D28A" w14:textId="358A0818" w:rsidR="00C569DB" w:rsidRPr="00433941" w:rsidRDefault="006D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</w:p>
        </w:tc>
        <w:tc>
          <w:tcPr>
            <w:tcW w:w="2819" w:type="dxa"/>
          </w:tcPr>
          <w:p w14:paraId="7341C694" w14:textId="498EEF3B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Düzenli eğitim programları</w:t>
            </w:r>
          </w:p>
        </w:tc>
      </w:tr>
      <w:tr w:rsidR="004325CF" w:rsidRPr="00433941" w14:paraId="3FB4449B" w14:textId="77777777" w:rsidTr="007B34A7">
        <w:tc>
          <w:tcPr>
            <w:tcW w:w="2141" w:type="dxa"/>
          </w:tcPr>
          <w:p w14:paraId="787F5F25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Mevzuat ihlali</w:t>
            </w:r>
          </w:p>
        </w:tc>
        <w:tc>
          <w:tcPr>
            <w:tcW w:w="2129" w:type="dxa"/>
          </w:tcPr>
          <w:p w14:paraId="4971FE62" w14:textId="5B574E10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</w:p>
        </w:tc>
        <w:tc>
          <w:tcPr>
            <w:tcW w:w="2120" w:type="dxa"/>
          </w:tcPr>
          <w:p w14:paraId="3538DDD4" w14:textId="343E0209" w:rsidR="00C569DB" w:rsidRPr="00433941" w:rsidRDefault="006D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819" w:type="dxa"/>
          </w:tcPr>
          <w:p w14:paraId="61A2DAE4" w14:textId="0F05A7A7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Denetim ve kontrol</w:t>
            </w:r>
            <w:r w:rsidR="006D25CE">
              <w:rPr>
                <w:rFonts w:ascii="Times New Roman" w:hAnsi="Times New Roman" w:cs="Times New Roman"/>
                <w:sz w:val="24"/>
                <w:szCs w:val="24"/>
              </w:rPr>
              <w:t>, tespit tutanağı hazırlanması ve bu tutanağın yönetim, komisyon ve bölüm başkanları tarafından işleme alınması</w:t>
            </w:r>
          </w:p>
        </w:tc>
      </w:tr>
      <w:tr w:rsidR="004325CF" w:rsidRPr="00433941" w14:paraId="60513A35" w14:textId="77777777" w:rsidTr="007B34A7">
        <w:tc>
          <w:tcPr>
            <w:tcW w:w="2141" w:type="dxa"/>
          </w:tcPr>
          <w:p w14:paraId="01B8B7BE" w14:textId="77777777" w:rsidR="00C569DB" w:rsidRPr="0043394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Veri giriş yapılmaması</w:t>
            </w:r>
          </w:p>
        </w:tc>
        <w:tc>
          <w:tcPr>
            <w:tcW w:w="2129" w:type="dxa"/>
          </w:tcPr>
          <w:p w14:paraId="266DA7CD" w14:textId="6E8A1DA9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</w:p>
        </w:tc>
        <w:tc>
          <w:tcPr>
            <w:tcW w:w="2120" w:type="dxa"/>
          </w:tcPr>
          <w:p w14:paraId="57CB2AA8" w14:textId="75BA11E3" w:rsidR="00C569DB" w:rsidRPr="00433941" w:rsidRDefault="002F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819" w:type="dxa"/>
          </w:tcPr>
          <w:p w14:paraId="28304EF1" w14:textId="273D97E2" w:rsidR="00C569DB" w:rsidRPr="00433941" w:rsidRDefault="006D2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Düzenli veri toplanması ve </w:t>
            </w:r>
            <w:r w:rsidR="002F2912" w:rsidRPr="00433941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kişiye aktarılması</w:t>
            </w:r>
          </w:p>
        </w:tc>
      </w:tr>
    </w:tbl>
    <w:p w14:paraId="2D6A8055" w14:textId="0F64071C" w:rsidR="004F15EF" w:rsidRDefault="004F15EF" w:rsidP="004F15EF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NOTLAR</w:t>
      </w:r>
    </w:p>
    <w:p w14:paraId="6D23EB85" w14:textId="77777777" w:rsidR="00AA5184" w:rsidRPr="00AA5184" w:rsidRDefault="00AA5184" w:rsidP="00AA5184"/>
    <w:p w14:paraId="5C826D8D" w14:textId="01843D65" w:rsidR="004F15EF" w:rsidRPr="004F15EF" w:rsidRDefault="00AA5184" w:rsidP="004F15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15EF" w:rsidRPr="004F15EF">
        <w:rPr>
          <w:rFonts w:ascii="Times New Roman" w:hAnsi="Times New Roman" w:cs="Times New Roman"/>
          <w:b/>
          <w:bCs/>
          <w:sz w:val="24"/>
          <w:szCs w:val="24"/>
        </w:rPr>
        <w:t>. DENETİM VE İZLEME MEKANİZMASI</w:t>
      </w:r>
    </w:p>
    <w:p w14:paraId="12B1ACA4" w14:textId="77777777" w:rsidR="004F15EF" w:rsidRPr="004F15EF" w:rsidRDefault="004F15EF" w:rsidP="004F15EF">
      <w:pPr>
        <w:rPr>
          <w:rFonts w:ascii="Times New Roman" w:hAnsi="Times New Roman" w:cs="Times New Roman"/>
          <w:sz w:val="24"/>
          <w:szCs w:val="24"/>
        </w:rPr>
      </w:pPr>
      <w:r w:rsidRPr="004F15EF">
        <w:rPr>
          <w:rFonts w:ascii="Times New Roman" w:hAnsi="Times New Roman" w:cs="Times New Roman"/>
          <w:sz w:val="24"/>
          <w:szCs w:val="24"/>
        </w:rPr>
        <w:t>Birimde sıfır atık yönetim sistemi düzenli olarak izlenecek ve değerlendirilecektir.</w:t>
      </w:r>
    </w:p>
    <w:p w14:paraId="4538DC88" w14:textId="54A31CE0" w:rsidR="004F15EF" w:rsidRPr="004F15EF" w:rsidRDefault="006D25CE" w:rsidP="004F1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Üç </w:t>
      </w:r>
      <w:r w:rsidR="004F15EF" w:rsidRPr="004F15EF">
        <w:rPr>
          <w:rFonts w:ascii="Times New Roman" w:hAnsi="Times New Roman" w:cs="Times New Roman"/>
          <w:sz w:val="24"/>
          <w:szCs w:val="24"/>
        </w:rPr>
        <w:t>Aylık atık verileri kayıt altına alınacak, yılda en az iki kez iç denetim gerçekleştirilecektir.</w:t>
      </w:r>
    </w:p>
    <w:p w14:paraId="317115CA" w14:textId="77777777" w:rsidR="004F15EF" w:rsidRPr="004F15EF" w:rsidRDefault="004F15EF" w:rsidP="004F15EF">
      <w:pPr>
        <w:rPr>
          <w:rFonts w:ascii="Times New Roman" w:hAnsi="Times New Roman" w:cs="Times New Roman"/>
          <w:sz w:val="24"/>
          <w:szCs w:val="24"/>
        </w:rPr>
      </w:pPr>
      <w:r w:rsidRPr="004F15EF">
        <w:rPr>
          <w:rFonts w:ascii="Times New Roman" w:hAnsi="Times New Roman" w:cs="Times New Roman"/>
          <w:sz w:val="24"/>
          <w:szCs w:val="24"/>
        </w:rPr>
        <w:t>Elde edilen veriler doğrultusunda sistem sürekli iyileştirilecektir.</w:t>
      </w:r>
    </w:p>
    <w:p w14:paraId="666E3478" w14:textId="77777777" w:rsidR="004F15EF" w:rsidRPr="004F15EF" w:rsidRDefault="004F15EF" w:rsidP="004F15EF"/>
    <w:sectPr w:rsidR="004F15EF" w:rsidRPr="004F15EF" w:rsidSect="00276725">
      <w:pgSz w:w="11906" w:h="16838" w:code="9"/>
      <w:pgMar w:top="1440" w:right="127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48BB" w14:textId="77777777" w:rsidR="00BD3757" w:rsidRDefault="00BD3757" w:rsidP="004F15EF">
      <w:pPr>
        <w:spacing w:after="0" w:line="240" w:lineRule="auto"/>
      </w:pPr>
      <w:r>
        <w:separator/>
      </w:r>
    </w:p>
  </w:endnote>
  <w:endnote w:type="continuationSeparator" w:id="0">
    <w:p w14:paraId="016C64BE" w14:textId="77777777" w:rsidR="00BD3757" w:rsidRDefault="00BD3757" w:rsidP="004F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515C" w14:textId="77777777" w:rsidR="00BD3757" w:rsidRDefault="00BD3757" w:rsidP="004F15EF">
      <w:pPr>
        <w:spacing w:after="0" w:line="240" w:lineRule="auto"/>
      </w:pPr>
      <w:r>
        <w:separator/>
      </w:r>
    </w:p>
  </w:footnote>
  <w:footnote w:type="continuationSeparator" w:id="0">
    <w:p w14:paraId="7FAD7F77" w14:textId="77777777" w:rsidR="00BD3757" w:rsidRDefault="00BD3757" w:rsidP="004F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0C6BE2"/>
    <w:multiLevelType w:val="multilevel"/>
    <w:tmpl w:val="FBC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63226">
    <w:abstractNumId w:val="8"/>
  </w:num>
  <w:num w:numId="2" w16cid:durableId="1160851210">
    <w:abstractNumId w:val="6"/>
  </w:num>
  <w:num w:numId="3" w16cid:durableId="1259564269">
    <w:abstractNumId w:val="5"/>
  </w:num>
  <w:num w:numId="4" w16cid:durableId="909920104">
    <w:abstractNumId w:val="4"/>
  </w:num>
  <w:num w:numId="5" w16cid:durableId="1491018034">
    <w:abstractNumId w:val="7"/>
  </w:num>
  <w:num w:numId="6" w16cid:durableId="423958200">
    <w:abstractNumId w:val="3"/>
  </w:num>
  <w:num w:numId="7" w16cid:durableId="1053844955">
    <w:abstractNumId w:val="2"/>
  </w:num>
  <w:num w:numId="8" w16cid:durableId="535776495">
    <w:abstractNumId w:val="1"/>
  </w:num>
  <w:num w:numId="9" w16cid:durableId="1532454823">
    <w:abstractNumId w:val="0"/>
  </w:num>
  <w:num w:numId="10" w16cid:durableId="1479951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793"/>
    <w:rsid w:val="00084112"/>
    <w:rsid w:val="000A2D42"/>
    <w:rsid w:val="000F6F14"/>
    <w:rsid w:val="00131F34"/>
    <w:rsid w:val="0015074B"/>
    <w:rsid w:val="001837D6"/>
    <w:rsid w:val="001B5AAE"/>
    <w:rsid w:val="001F5990"/>
    <w:rsid w:val="00276725"/>
    <w:rsid w:val="0029639D"/>
    <w:rsid w:val="002B6714"/>
    <w:rsid w:val="002F2912"/>
    <w:rsid w:val="0031170F"/>
    <w:rsid w:val="00326F90"/>
    <w:rsid w:val="003C6CA5"/>
    <w:rsid w:val="003D3CDF"/>
    <w:rsid w:val="004325CF"/>
    <w:rsid w:val="00433941"/>
    <w:rsid w:val="00467A14"/>
    <w:rsid w:val="004956B9"/>
    <w:rsid w:val="004A3707"/>
    <w:rsid w:val="004B7B13"/>
    <w:rsid w:val="004C0DFA"/>
    <w:rsid w:val="004D1903"/>
    <w:rsid w:val="004F15EF"/>
    <w:rsid w:val="00607110"/>
    <w:rsid w:val="00611BFF"/>
    <w:rsid w:val="006C1C1A"/>
    <w:rsid w:val="006C5E33"/>
    <w:rsid w:val="006D0CEA"/>
    <w:rsid w:val="006D25CE"/>
    <w:rsid w:val="006F0889"/>
    <w:rsid w:val="00724B37"/>
    <w:rsid w:val="007616FD"/>
    <w:rsid w:val="007B34A7"/>
    <w:rsid w:val="00855FAF"/>
    <w:rsid w:val="008A0E3D"/>
    <w:rsid w:val="00966B1E"/>
    <w:rsid w:val="009A5D90"/>
    <w:rsid w:val="00A343F1"/>
    <w:rsid w:val="00A3663D"/>
    <w:rsid w:val="00A823E0"/>
    <w:rsid w:val="00A87E00"/>
    <w:rsid w:val="00AA1D8D"/>
    <w:rsid w:val="00AA3D86"/>
    <w:rsid w:val="00AA5184"/>
    <w:rsid w:val="00B275EE"/>
    <w:rsid w:val="00B37DAF"/>
    <w:rsid w:val="00B47730"/>
    <w:rsid w:val="00B5688A"/>
    <w:rsid w:val="00B7427B"/>
    <w:rsid w:val="00B77EC0"/>
    <w:rsid w:val="00BA228C"/>
    <w:rsid w:val="00BD3757"/>
    <w:rsid w:val="00C049B6"/>
    <w:rsid w:val="00C222BA"/>
    <w:rsid w:val="00C37251"/>
    <w:rsid w:val="00C569DB"/>
    <w:rsid w:val="00CB0664"/>
    <w:rsid w:val="00D06D5F"/>
    <w:rsid w:val="00D70004"/>
    <w:rsid w:val="00D710DE"/>
    <w:rsid w:val="00D72C94"/>
    <w:rsid w:val="00D77754"/>
    <w:rsid w:val="00DC588F"/>
    <w:rsid w:val="00E03DDD"/>
    <w:rsid w:val="00E62707"/>
    <w:rsid w:val="00E71AF6"/>
    <w:rsid w:val="00E90BCF"/>
    <w:rsid w:val="00EA3502"/>
    <w:rsid w:val="00EA7CDC"/>
    <w:rsid w:val="00F109FE"/>
    <w:rsid w:val="00F4498C"/>
    <w:rsid w:val="00F73B68"/>
    <w:rsid w:val="00FC693F"/>
    <w:rsid w:val="00F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60477A"/>
  <w14:defaultImageDpi w14:val="330"/>
  <w15:docId w15:val="{B0D43BEA-B8C0-412C-A651-8CCDBC9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RUSTU CALLI</cp:lastModifiedBy>
  <cp:revision>15</cp:revision>
  <dcterms:created xsi:type="dcterms:W3CDTF">2026-04-07T13:38:00Z</dcterms:created>
  <dcterms:modified xsi:type="dcterms:W3CDTF">2026-04-16T12:31:00Z</dcterms:modified>
  <cp:category/>
</cp:coreProperties>
</file>